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78C1C" w14:textId="2BFBA2AE" w:rsidR="00FA3D2D" w:rsidRDefault="00FA3D2D" w:rsidP="00FA3D2D">
      <w:pPr>
        <w:spacing w:after="0" w:line="276" w:lineRule="auto"/>
        <w:jc w:val="both"/>
        <w:rPr>
          <w:rFonts w:ascii="Arial" w:eastAsia="Times New Roman" w:hAnsi="Arial" w:cs="Arial"/>
          <w:kern w:val="0"/>
          <w:sz w:val="20"/>
          <w:szCs w:val="20"/>
          <w14:ligatures w14:val="none"/>
        </w:rPr>
      </w:pPr>
      <w:bookmarkStart w:id="0" w:name="_GoBack"/>
      <w:bookmarkEnd w:id="0"/>
      <w:r w:rsidRPr="00FA3D2D">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FA3D2D">
        <w:rPr>
          <w:rFonts w:ascii="Arial" w:eastAsia="Times New Roman" w:hAnsi="Arial" w:cs="Arial"/>
          <w:kern w:val="0"/>
          <w:sz w:val="20"/>
          <w:szCs w:val="20"/>
          <w14:ligatures w14:val="none"/>
        </w:rPr>
        <w:t>ZIntPK</w:t>
      </w:r>
      <w:proofErr w:type="spellEnd"/>
      <w:r w:rsidRPr="00FA3D2D">
        <w:rPr>
          <w:rFonts w:ascii="Arial" w:eastAsia="Times New Roman" w:hAnsi="Arial" w:cs="Arial"/>
          <w:kern w:val="0"/>
          <w:sz w:val="20"/>
          <w:szCs w:val="20"/>
          <w14:ligatures w14:val="none"/>
        </w:rPr>
        <w:t xml:space="preserve">-C, 203/20 – ZIUPOPDVE, 202/21 – </w:t>
      </w:r>
      <w:proofErr w:type="spellStart"/>
      <w:r w:rsidRPr="00FA3D2D">
        <w:rPr>
          <w:rFonts w:ascii="Arial" w:eastAsia="Times New Roman" w:hAnsi="Arial" w:cs="Arial"/>
          <w:kern w:val="0"/>
          <w:sz w:val="20"/>
          <w:szCs w:val="20"/>
          <w14:ligatures w14:val="none"/>
        </w:rPr>
        <w:t>odl</w:t>
      </w:r>
      <w:proofErr w:type="spellEnd"/>
      <w:r w:rsidRPr="00FA3D2D">
        <w:rPr>
          <w:rFonts w:ascii="Arial" w:eastAsia="Times New Roman" w:hAnsi="Arial" w:cs="Arial"/>
          <w:kern w:val="0"/>
          <w:sz w:val="20"/>
          <w:szCs w:val="20"/>
          <w14:ligatures w14:val="none"/>
        </w:rPr>
        <w:t xml:space="preserve">. US in 3/22 – </w:t>
      </w:r>
      <w:proofErr w:type="spellStart"/>
      <w:r w:rsidRPr="00FA3D2D">
        <w:rPr>
          <w:rFonts w:ascii="Arial" w:eastAsia="Times New Roman" w:hAnsi="Arial" w:cs="Arial"/>
          <w:kern w:val="0"/>
          <w:sz w:val="20"/>
          <w:szCs w:val="20"/>
          <w14:ligatures w14:val="none"/>
        </w:rPr>
        <w:t>ZDeb</w:t>
      </w:r>
      <w:proofErr w:type="spellEnd"/>
      <w:r w:rsidRPr="00FA3D2D">
        <w:rPr>
          <w:rFonts w:ascii="Arial" w:eastAsia="Times New Roman" w:hAnsi="Arial" w:cs="Arial"/>
          <w:kern w:val="0"/>
          <w:sz w:val="20"/>
          <w:szCs w:val="20"/>
          <w14:ligatures w14:val="none"/>
        </w:rPr>
        <w:t xml:space="preserve">) Skupna občinska uprava občin v Spodnjem Podravju, Mestni trg 1, Ptuj, objavlja javni natečaj za zasedbo prostega uradniškega delovnega mesta </w:t>
      </w:r>
    </w:p>
    <w:p w14:paraId="6A1A6B96" w14:textId="77777777" w:rsidR="0037706A" w:rsidRDefault="0037706A" w:rsidP="00FA3D2D">
      <w:pPr>
        <w:spacing w:after="0" w:line="276" w:lineRule="auto"/>
        <w:jc w:val="both"/>
        <w:rPr>
          <w:rFonts w:ascii="Arial" w:eastAsia="Times New Roman" w:hAnsi="Arial" w:cs="Arial"/>
          <w:kern w:val="0"/>
          <w:sz w:val="20"/>
          <w:szCs w:val="20"/>
          <w14:ligatures w14:val="none"/>
        </w:rPr>
      </w:pPr>
    </w:p>
    <w:p w14:paraId="446ECE70" w14:textId="77777777" w:rsidR="0037706A" w:rsidRPr="0037706A" w:rsidRDefault="0037706A" w:rsidP="00FA3D2D">
      <w:pPr>
        <w:spacing w:after="0" w:line="276" w:lineRule="auto"/>
        <w:jc w:val="both"/>
        <w:rPr>
          <w:rFonts w:ascii="Arial" w:eastAsia="Times New Roman" w:hAnsi="Arial" w:cs="Arial"/>
          <w:kern w:val="0"/>
          <w:sz w:val="20"/>
          <w:szCs w:val="20"/>
          <w14:ligatures w14:val="none"/>
        </w:rPr>
      </w:pPr>
    </w:p>
    <w:p w14:paraId="1AB6D608" w14:textId="77777777" w:rsidR="00FA3D2D" w:rsidRPr="00FA3D2D" w:rsidRDefault="00FA3D2D" w:rsidP="00FA3D2D">
      <w:pPr>
        <w:spacing w:after="0" w:line="276" w:lineRule="auto"/>
        <w:jc w:val="both"/>
        <w:rPr>
          <w:rFonts w:ascii="Arial" w:eastAsia="Times New Roman" w:hAnsi="Arial" w:cs="Arial"/>
          <w:kern w:val="0"/>
          <w:sz w:val="20"/>
          <w:szCs w:val="20"/>
          <w:lang w:val="en-US"/>
          <w14:ligatures w14:val="none"/>
        </w:rPr>
      </w:pPr>
    </w:p>
    <w:p w14:paraId="733DABCC" w14:textId="77777777" w:rsidR="00FA3D2D" w:rsidRPr="00FA3D2D" w:rsidRDefault="00FA3D2D" w:rsidP="00FA3D2D">
      <w:pPr>
        <w:spacing w:after="0" w:line="276" w:lineRule="auto"/>
        <w:ind w:right="-19"/>
        <w:jc w:val="center"/>
        <w:rPr>
          <w:rFonts w:ascii="Arial" w:eastAsia="Times New Roman" w:hAnsi="Arial" w:cs="Arial"/>
          <w:b/>
          <w:caps/>
          <w:kern w:val="0"/>
          <w:sz w:val="20"/>
          <w:szCs w:val="20"/>
          <w14:ligatures w14:val="none"/>
        </w:rPr>
      </w:pPr>
      <w:r w:rsidRPr="00FA3D2D">
        <w:rPr>
          <w:rFonts w:ascii="Arial" w:eastAsia="Times New Roman" w:hAnsi="Arial" w:cs="Arial"/>
          <w:b/>
          <w:caps/>
          <w:kern w:val="0"/>
          <w:sz w:val="20"/>
          <w:szCs w:val="20"/>
          <w14:ligatures w14:val="none"/>
        </w:rPr>
        <w:t xml:space="preserve">VIŠJI SVETOVALEC V SKUPNI OBČINSKI UPRAVI OBČIN V SPODNJEM PODRAVJU - naloge urejanja prometa </w:t>
      </w:r>
    </w:p>
    <w:p w14:paraId="07EFEB13" w14:textId="77777777" w:rsidR="00FA3D2D" w:rsidRDefault="00FA3D2D" w:rsidP="00FA3D2D">
      <w:pPr>
        <w:spacing w:after="0" w:line="276" w:lineRule="auto"/>
        <w:jc w:val="both"/>
        <w:rPr>
          <w:rFonts w:ascii="Arial" w:eastAsia="Times New Roman" w:hAnsi="Arial" w:cs="Arial"/>
          <w:kern w:val="0"/>
          <w:sz w:val="20"/>
          <w:szCs w:val="20"/>
          <w14:ligatures w14:val="none"/>
        </w:rPr>
      </w:pPr>
    </w:p>
    <w:p w14:paraId="5C79FAA6" w14:textId="77777777" w:rsidR="0037706A" w:rsidRPr="00FA3D2D" w:rsidRDefault="0037706A" w:rsidP="00FA3D2D">
      <w:pPr>
        <w:spacing w:after="0" w:line="276" w:lineRule="auto"/>
        <w:jc w:val="both"/>
        <w:rPr>
          <w:rFonts w:ascii="Arial" w:eastAsia="Times New Roman" w:hAnsi="Arial" w:cs="Arial"/>
          <w:kern w:val="0"/>
          <w:sz w:val="20"/>
          <w:szCs w:val="20"/>
          <w14:ligatures w14:val="none"/>
        </w:rPr>
      </w:pPr>
    </w:p>
    <w:p w14:paraId="1A19E576" w14:textId="77777777" w:rsidR="00FA3D2D" w:rsidRPr="00FA3D2D" w:rsidRDefault="00FA3D2D" w:rsidP="00FA3D2D">
      <w:pPr>
        <w:spacing w:after="0" w:line="276" w:lineRule="auto"/>
        <w:jc w:val="both"/>
        <w:rPr>
          <w:rFonts w:ascii="Arial" w:eastAsia="Times New Roman" w:hAnsi="Arial" w:cs="Arial"/>
          <w:kern w:val="0"/>
          <w:sz w:val="20"/>
          <w:szCs w:val="20"/>
          <w:lang w:eastAsia="sl-SI"/>
          <w14:ligatures w14:val="none"/>
        </w:rPr>
      </w:pPr>
      <w:r w:rsidRPr="00FA3D2D">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6E84A420" w14:textId="77777777" w:rsidR="00FA3D2D" w:rsidRPr="00FA3D2D" w:rsidRDefault="00FA3D2D" w:rsidP="00FA3D2D">
      <w:pPr>
        <w:numPr>
          <w:ilvl w:val="0"/>
          <w:numId w:val="1"/>
        </w:numPr>
        <w:spacing w:after="0" w:line="276" w:lineRule="auto"/>
        <w:ind w:right="-19"/>
        <w:jc w:val="both"/>
        <w:rPr>
          <w:rFonts w:ascii="Arial" w:eastAsia="Times New Roman" w:hAnsi="Arial" w:cs="Arial"/>
          <w:b/>
          <w:kern w:val="0"/>
          <w:sz w:val="20"/>
          <w:szCs w:val="20"/>
          <w14:ligatures w14:val="none"/>
        </w:rPr>
      </w:pPr>
      <w:r w:rsidRPr="00FA3D2D">
        <w:rPr>
          <w:rFonts w:ascii="Arial" w:eastAsia="Times New Roman" w:hAnsi="Arial" w:cs="Arial"/>
          <w:kern w:val="0"/>
          <w:sz w:val="20"/>
          <w:szCs w:val="20"/>
          <w14:ligatures w14:val="none"/>
        </w:rPr>
        <w:t>končano najmanj visokošolsko strokovno izobraževanje (prejšnje)/visokošolska strokovna izobrazba (prejšnja) oz. končano najmanj visokošolsko strokovno izobraževanje (prva bolonjska stopnja)/visokošolska strokovna izobrazba (prva bolonjska stopnja)</w:t>
      </w:r>
      <w:r w:rsidRPr="00FA3D2D">
        <w:rPr>
          <w:rFonts w:ascii="Arial" w:eastAsia="Times New Roman" w:hAnsi="Arial" w:cs="Arial"/>
          <w:kern w:val="0"/>
          <w:sz w:val="20"/>
          <w:szCs w:val="20"/>
          <w:lang w:val="en-US"/>
          <w14:ligatures w14:val="none"/>
        </w:rPr>
        <w:t xml:space="preserve"> </w:t>
      </w:r>
      <w:r w:rsidRPr="00FA3D2D">
        <w:rPr>
          <w:rFonts w:ascii="Arial" w:eastAsia="Times New Roman" w:hAnsi="Arial" w:cs="Arial"/>
          <w:kern w:val="0"/>
          <w:sz w:val="20"/>
          <w:szCs w:val="20"/>
          <w14:ligatures w14:val="none"/>
        </w:rPr>
        <w:t>oz. končano najmanj visokošolsko univerzitetno izobraževanje (prva bolonjska stopnja)/visokošolska univerzitetna izobrazba (prva bolonjska stopnja)</w:t>
      </w:r>
      <w:r w:rsidRPr="00FA3D2D">
        <w:rPr>
          <w:rFonts w:ascii="Arial" w:eastAsia="Times New Roman" w:hAnsi="Arial" w:cs="Arial"/>
          <w:kern w:val="0"/>
          <w:sz w:val="20"/>
          <w:szCs w:val="20"/>
          <w:lang w:val="en-US"/>
          <w14:ligatures w14:val="none"/>
        </w:rPr>
        <w:t xml:space="preserve"> </w:t>
      </w:r>
      <w:r w:rsidRPr="00FA3D2D">
        <w:rPr>
          <w:rFonts w:ascii="Arial" w:eastAsia="Times New Roman" w:hAnsi="Arial" w:cs="Arial"/>
          <w:b/>
          <w:kern w:val="0"/>
          <w:sz w:val="20"/>
          <w:szCs w:val="20"/>
          <w14:ligatures w14:val="none"/>
        </w:rPr>
        <w:t xml:space="preserve">- področje izobrazbe: </w:t>
      </w:r>
      <w:r w:rsidRPr="00FA3D2D">
        <w:rPr>
          <w:rFonts w:ascii="Arial" w:eastAsia="Times New Roman" w:hAnsi="Arial" w:cs="Times New Roman"/>
          <w:b/>
          <w:kern w:val="0"/>
          <w:sz w:val="20"/>
          <w:szCs w:val="20"/>
          <w:lang w:val="en-US"/>
          <w14:ligatures w14:val="none"/>
        </w:rPr>
        <w:t xml:space="preserve">58 – </w:t>
      </w:r>
      <w:proofErr w:type="spellStart"/>
      <w:r w:rsidRPr="00FA3D2D">
        <w:rPr>
          <w:rFonts w:ascii="Arial" w:eastAsia="Times New Roman" w:hAnsi="Arial" w:cs="Times New Roman"/>
          <w:b/>
          <w:kern w:val="0"/>
          <w:sz w:val="20"/>
          <w:szCs w:val="20"/>
          <w:lang w:val="en-US"/>
          <w14:ligatures w14:val="none"/>
        </w:rPr>
        <w:t>arhitektura</w:t>
      </w:r>
      <w:proofErr w:type="spellEnd"/>
      <w:r w:rsidRPr="00FA3D2D">
        <w:rPr>
          <w:rFonts w:ascii="Arial" w:eastAsia="Times New Roman" w:hAnsi="Arial" w:cs="Times New Roman"/>
          <w:b/>
          <w:kern w:val="0"/>
          <w:sz w:val="20"/>
          <w:szCs w:val="20"/>
          <w:lang w:val="en-US"/>
          <w14:ligatures w14:val="none"/>
        </w:rPr>
        <w:t xml:space="preserve">, </w:t>
      </w:r>
      <w:proofErr w:type="spellStart"/>
      <w:r w:rsidRPr="00FA3D2D">
        <w:rPr>
          <w:rFonts w:ascii="Arial" w:eastAsia="Times New Roman" w:hAnsi="Arial" w:cs="Times New Roman"/>
          <w:b/>
          <w:kern w:val="0"/>
          <w:sz w:val="20"/>
          <w:szCs w:val="20"/>
          <w:lang w:val="en-US"/>
          <w14:ligatures w14:val="none"/>
        </w:rPr>
        <w:t>urbanizem</w:t>
      </w:r>
      <w:proofErr w:type="spellEnd"/>
      <w:r w:rsidRPr="00FA3D2D">
        <w:rPr>
          <w:rFonts w:ascii="Arial" w:eastAsia="Times New Roman" w:hAnsi="Arial" w:cs="Times New Roman"/>
          <w:b/>
          <w:kern w:val="0"/>
          <w:sz w:val="20"/>
          <w:szCs w:val="20"/>
          <w:lang w:val="en-US"/>
          <w14:ligatures w14:val="none"/>
        </w:rPr>
        <w:t xml:space="preserve"> in </w:t>
      </w:r>
      <w:proofErr w:type="spellStart"/>
      <w:r w:rsidRPr="00FA3D2D">
        <w:rPr>
          <w:rFonts w:ascii="Arial" w:eastAsia="Times New Roman" w:hAnsi="Arial" w:cs="Times New Roman"/>
          <w:b/>
          <w:kern w:val="0"/>
          <w:sz w:val="20"/>
          <w:szCs w:val="20"/>
          <w:lang w:val="en-US"/>
          <w14:ligatures w14:val="none"/>
        </w:rPr>
        <w:t>gradbeništvo</w:t>
      </w:r>
      <w:proofErr w:type="spellEnd"/>
      <w:r w:rsidRPr="00FA3D2D">
        <w:rPr>
          <w:rFonts w:ascii="Arial" w:eastAsia="Times New Roman" w:hAnsi="Arial" w:cs="Times New Roman"/>
          <w:b/>
          <w:kern w:val="0"/>
          <w:sz w:val="20"/>
          <w:szCs w:val="20"/>
          <w:lang w:val="en-US"/>
          <w14:ligatures w14:val="none"/>
        </w:rPr>
        <w:t>;</w:t>
      </w:r>
    </w:p>
    <w:p w14:paraId="71994BAB" w14:textId="77777777" w:rsidR="00FA3D2D" w:rsidRPr="00FA3D2D" w:rsidRDefault="00FA3D2D" w:rsidP="00FA3D2D">
      <w:pPr>
        <w:numPr>
          <w:ilvl w:val="0"/>
          <w:numId w:val="1"/>
        </w:num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najmanj 4 leta delovnih izkušenj;</w:t>
      </w:r>
    </w:p>
    <w:p w14:paraId="20F8DCA1" w14:textId="77777777" w:rsidR="00FA3D2D" w:rsidRPr="00FA3D2D" w:rsidRDefault="00FA3D2D" w:rsidP="00FA3D2D">
      <w:pPr>
        <w:numPr>
          <w:ilvl w:val="0"/>
          <w:numId w:val="1"/>
        </w:num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opravljen strokovni izpit iz upravnega postopka;</w:t>
      </w:r>
    </w:p>
    <w:p w14:paraId="0634C98F" w14:textId="77777777" w:rsidR="00FA3D2D" w:rsidRPr="00FA3D2D" w:rsidRDefault="00FA3D2D" w:rsidP="00FA3D2D">
      <w:pPr>
        <w:numPr>
          <w:ilvl w:val="0"/>
          <w:numId w:val="1"/>
        </w:numPr>
        <w:spacing w:after="0" w:line="240"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opravljeno obvezno usposabljanje za imenovanje v naziv;</w:t>
      </w:r>
    </w:p>
    <w:p w14:paraId="322527DA" w14:textId="77777777" w:rsidR="00FA3D2D" w:rsidRPr="00FA3D2D" w:rsidRDefault="00FA3D2D" w:rsidP="00FA3D2D">
      <w:pPr>
        <w:numPr>
          <w:ilvl w:val="0"/>
          <w:numId w:val="1"/>
        </w:numPr>
        <w:tabs>
          <w:tab w:val="num" w:pos="180"/>
        </w:tabs>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znanje uradnega jezika;</w:t>
      </w:r>
    </w:p>
    <w:p w14:paraId="567692D0" w14:textId="77777777" w:rsidR="00FA3D2D" w:rsidRPr="00FA3D2D" w:rsidRDefault="00FA3D2D" w:rsidP="00FA3D2D">
      <w:pPr>
        <w:numPr>
          <w:ilvl w:val="0"/>
          <w:numId w:val="1"/>
        </w:numPr>
        <w:tabs>
          <w:tab w:val="num" w:pos="180"/>
        </w:tabs>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državljanstvo Republike Slovenije;</w:t>
      </w:r>
    </w:p>
    <w:p w14:paraId="1DEB0D62" w14:textId="77777777" w:rsidR="00FA3D2D" w:rsidRPr="00FA3D2D" w:rsidRDefault="00FA3D2D" w:rsidP="00FA3D2D">
      <w:pPr>
        <w:numPr>
          <w:ilvl w:val="0"/>
          <w:numId w:val="1"/>
        </w:numPr>
        <w:tabs>
          <w:tab w:val="num" w:pos="180"/>
        </w:tabs>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FA3D2D">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5D6D1795" w14:textId="77777777" w:rsidR="00FA3D2D" w:rsidRPr="00FA3D2D" w:rsidRDefault="00FA3D2D" w:rsidP="00FA3D2D">
      <w:pPr>
        <w:numPr>
          <w:ilvl w:val="0"/>
          <w:numId w:val="1"/>
        </w:numPr>
        <w:tabs>
          <w:tab w:val="num" w:pos="180"/>
        </w:tabs>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FA3D2D">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3D2E84B3" w14:textId="77777777" w:rsidR="00FA3D2D" w:rsidRPr="00FA3D2D" w:rsidRDefault="00FA3D2D" w:rsidP="00FA3D2D">
      <w:pPr>
        <w:spacing w:after="0" w:line="276" w:lineRule="auto"/>
        <w:ind w:left="180" w:right="-19"/>
        <w:jc w:val="both"/>
        <w:rPr>
          <w:rFonts w:ascii="Arial" w:eastAsia="Times New Roman" w:hAnsi="Arial" w:cs="Arial"/>
          <w:kern w:val="0"/>
          <w:sz w:val="20"/>
          <w:szCs w:val="20"/>
          <w14:ligatures w14:val="none"/>
        </w:rPr>
      </w:pPr>
    </w:p>
    <w:p w14:paraId="3CA58B23" w14:textId="77777777" w:rsidR="00FA3D2D" w:rsidRPr="00FA3D2D" w:rsidRDefault="00FA3D2D" w:rsidP="00FA3D2D">
      <w:pPr>
        <w:spacing w:after="0" w:line="276" w:lineRule="auto"/>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5D79BD3" w14:textId="77777777" w:rsidR="00FA3D2D" w:rsidRPr="00FA3D2D" w:rsidRDefault="00FA3D2D" w:rsidP="00FA3D2D">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2B81CCE3" w14:textId="77777777" w:rsidR="00FA3D2D" w:rsidRPr="00FA3D2D" w:rsidRDefault="00FA3D2D" w:rsidP="00FA3D2D">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14:ligatures w14:val="none"/>
        </w:rPr>
      </w:pPr>
      <w:r w:rsidRPr="00FA3D2D">
        <w:rPr>
          <w:rFonts w:ascii="Arial" w:eastAsia="Times New Roman" w:hAnsi="Arial" w:cs="Arial"/>
          <w:iCs/>
          <w:kern w:val="0"/>
          <w:sz w:val="20"/>
          <w:szCs w:val="20"/>
          <w:lang w:eastAsia="sl-SI"/>
          <w14:ligatures w14:val="none"/>
        </w:rPr>
        <w:t>Zahtevane delovne izkušnje se skrajšajo za tretjino, v primeru da ima kandidat univerzitetno izobrazbo ali visoko strokovno izobrazbo s specializacijo oziroma magisterijem znanosti.</w:t>
      </w:r>
    </w:p>
    <w:p w14:paraId="2D9DF523"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1FD1FCEF"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FA3D2D">
        <w:rPr>
          <w:rFonts w:ascii="Arial" w:eastAsia="Times New Roman" w:hAnsi="Arial" w:cs="Arial"/>
          <w:kern w:val="0"/>
          <w:sz w:val="20"/>
          <w:szCs w:val="20"/>
          <w:lang w:eastAsia="sl-SI"/>
          <w14:ligatures w14:val="none"/>
        </w:rPr>
        <w:t>Pri izbranem kandidatu se bo prav tako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p>
    <w:p w14:paraId="55E11FA9"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38887122"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FA3D2D">
        <w:rPr>
          <w:rFonts w:ascii="Arial" w:eastAsia="Times New Roman" w:hAnsi="Arial" w:cs="Arial"/>
          <w:kern w:val="0"/>
          <w:sz w:val="20"/>
          <w:szCs w:val="20"/>
          <w:lang w:eastAsia="sl-SI"/>
          <w14:ligatures w14:val="none"/>
        </w:rPr>
        <w:t xml:space="preserve">Na podlagi 89. člena ZJU bo moral izbrani kandidat v enem letu od sklenitve pogodbe o zaposlitvi opraviti obvezno usposabljanje za imenovanje v naziv. </w:t>
      </w:r>
    </w:p>
    <w:p w14:paraId="6568FDEA"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07E1EEAD"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018E0F36"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41EA2C1C"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4FAB0F6E"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Delovno področje:</w:t>
      </w:r>
    </w:p>
    <w:p w14:paraId="24183B5C"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uporabe ceste ali dela ceste za določene vrste vozil oziroma uporabnikov (cesta, rezervirana za motorna vozila, kolesarska pot ali steza, steza za pešce, steza za pešce in kolesarje, steza za jezdece) in mej naselij,</w:t>
      </w:r>
    </w:p>
    <w:p w14:paraId="50AA04D9"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prednostnih smeri in sistem ter način vodenja prometa,</w:t>
      </w:r>
    </w:p>
    <w:p w14:paraId="2588DD2A"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omejitev uporabe ceste ali njenega dela glede na vrsto prometa,</w:t>
      </w:r>
    </w:p>
    <w:p w14:paraId="0E99500E"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omejitev hitrosti vozil,</w:t>
      </w:r>
    </w:p>
    <w:p w14:paraId="2AA0DA9D"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ureditev kolesarskega prometa in določitev lokalnih kolesarskih povezav,</w:t>
      </w:r>
    </w:p>
    <w:p w14:paraId="77EF9558"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ureditev parkiranja in ustavljanja vozil,</w:t>
      </w:r>
    </w:p>
    <w:p w14:paraId="3D4148C8"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območij umirjenega prometa, območij omejene hitrosti in območij za pešce in prehodov za pešce,</w:t>
      </w:r>
    </w:p>
    <w:p w14:paraId="0C91E538"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ukrepov za umirjanje prometa za varnost otrok, pešcev in kolesarjev, zlasti v bližini vzgojno varstvenih, izobraževalnih in zdravstvenih ustanov, igrišč, stanovanjskih naselij in drugih območij, kjer se ti udeleženci cestnega prometa pojavljajo v večjem številu,</w:t>
      </w:r>
    </w:p>
    <w:p w14:paraId="54135089"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določitev drugih prepovedi, obveznosti ali omejitev udeležencem prometa,</w:t>
      </w:r>
    </w:p>
    <w:p w14:paraId="040584A5"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 xml:space="preserve">načrtovanje cestnih priključkov na občinske ceste, </w:t>
      </w:r>
    </w:p>
    <w:p w14:paraId="62BE5E7E" w14:textId="77777777" w:rsidR="0037706A" w:rsidRPr="00A02426" w:rsidRDefault="0037706A" w:rsidP="0037706A">
      <w:pPr>
        <w:pStyle w:val="Odstavekseznama"/>
        <w:numPr>
          <w:ilvl w:val="0"/>
          <w:numId w:val="3"/>
        </w:numPr>
        <w:tabs>
          <w:tab w:val="clear" w:pos="720"/>
          <w:tab w:val="num" w:pos="284"/>
        </w:tabs>
        <w:spacing w:after="0" w:line="276" w:lineRule="auto"/>
        <w:ind w:left="284" w:hanging="284"/>
        <w:jc w:val="both"/>
        <w:rPr>
          <w:rFonts w:ascii="Arial" w:hAnsi="Arial" w:cs="Arial"/>
          <w:sz w:val="20"/>
          <w:szCs w:val="20"/>
          <w:lang w:val="sl-SI"/>
        </w:rPr>
      </w:pPr>
      <w:r w:rsidRPr="00A02426">
        <w:rPr>
          <w:rFonts w:ascii="Arial" w:hAnsi="Arial" w:cs="Arial"/>
          <w:sz w:val="20"/>
          <w:szCs w:val="20"/>
          <w:lang w:val="sl-SI"/>
        </w:rPr>
        <w:t xml:space="preserve">načrtovanje prometne signalizacije in prometne opreme na občinskih cestah, </w:t>
      </w:r>
    </w:p>
    <w:p w14:paraId="3C3BFC96"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priprava planov in programov ter izdelava razvojnih načrtov s področja gradbene in cestne dejavnosti;</w:t>
      </w:r>
    </w:p>
    <w:p w14:paraId="6455E726"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sodelovanje pri pripravi predpisov s tega področja;</w:t>
      </w:r>
    </w:p>
    <w:p w14:paraId="4E9182C8"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samostojna priprava popisov del za cestne odseke, izdelava analiz, poročil in drugih strokovnih gradiv s področja cestne dejavnosti;</w:t>
      </w:r>
    </w:p>
    <w:p w14:paraId="3F5314AA"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izvajanje postopkov javnih naročil s področja gradbene in cestne dejavnosti, priprava razpisne dokumentacije, analiz in poročil s področja javnih naročil;</w:t>
      </w:r>
    </w:p>
    <w:p w14:paraId="714C87B6"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 xml:space="preserve">odločanje o ukrepih na področju rednega  vzdrževanja ulic, trgov in cest, ob elementarnih nesrečah, izdelava analiz, poročil in strokovnih gradiv za izvajanje teh ukrepov; </w:t>
      </w:r>
    </w:p>
    <w:p w14:paraId="1FFF35AC"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redni pregled in nadzor nad vzdrževanjem javnih površin, ter potrditev mesečnih situacij o opravljenem delu;</w:t>
      </w:r>
    </w:p>
    <w:p w14:paraId="1CBAD856"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spremljanje pravočasnega in pravilnega izvajanja pogodbenih obveznosti s področja investicij, priprava analiz in poročil;</w:t>
      </w:r>
    </w:p>
    <w:p w14:paraId="470A0E58"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nadzor nad porabo sredstev in izvajanjem projektov;</w:t>
      </w:r>
    </w:p>
    <w:p w14:paraId="67D51B29"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vodenje projektov;</w:t>
      </w:r>
    </w:p>
    <w:p w14:paraId="757FE1E3"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nadzor nad izvajanjem dejavnosti izbirnih gospodarskih javnih služb na področju urejanja in vzdrževanja ulic, trgov in cest, ki niso razvrščene med magistralne, regionalne in lokalne ceste, urejanja in vzdrževanja javnih tržnih prostorov in javnega potniškega prometa;</w:t>
      </w:r>
    </w:p>
    <w:p w14:paraId="4609B42E"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ogled na terenu in izdaja projektnih pogojev, mnenj ter soglasij za gradnjo v varovalnem pasu občinskih cest;</w:t>
      </w:r>
    </w:p>
    <w:p w14:paraId="7D522625"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sodelovanje v projektnih skupinah, komisijah in na sestankih;</w:t>
      </w:r>
    </w:p>
    <w:p w14:paraId="538E46B0"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sodelovanje pri oblikovanju sistemskih rešitev in drugih najzahtevnejših gradiv;</w:t>
      </w:r>
    </w:p>
    <w:p w14:paraId="143AA17C" w14:textId="77777777" w:rsidR="0037706A" w:rsidRPr="00A02426"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samostojna priprava zahtevnih analiz, razvojnih projektov, informacij, poročil in drugih zahtevnih gradiv;</w:t>
      </w:r>
    </w:p>
    <w:p w14:paraId="19033B03" w14:textId="77777777" w:rsidR="0037706A"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A02426">
        <w:rPr>
          <w:rFonts w:ascii="Arial" w:hAnsi="Arial" w:cs="Arial"/>
          <w:sz w:val="20"/>
          <w:szCs w:val="20"/>
          <w:lang w:eastAsia="ar-SA"/>
        </w:rPr>
        <w:t>vodenje najzahtevnejših upravnih postopkov na prvi stopnji;</w:t>
      </w:r>
    </w:p>
    <w:p w14:paraId="627B0918" w14:textId="18FF6646" w:rsidR="00FA3D2D" w:rsidRPr="0037706A" w:rsidRDefault="0037706A" w:rsidP="0037706A">
      <w:pPr>
        <w:numPr>
          <w:ilvl w:val="0"/>
          <w:numId w:val="3"/>
        </w:numPr>
        <w:tabs>
          <w:tab w:val="clear" w:pos="720"/>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37706A">
        <w:rPr>
          <w:rFonts w:ascii="Arial" w:hAnsi="Arial" w:cs="Arial"/>
          <w:sz w:val="20"/>
          <w:szCs w:val="20"/>
          <w:lang w:eastAsia="ar-SA"/>
        </w:rPr>
        <w:t>samostojno opravljanje drugih zahtevnejših nalog.</w:t>
      </w:r>
    </w:p>
    <w:p w14:paraId="2518D3A8" w14:textId="77777777" w:rsidR="00FA3D2D" w:rsidRPr="00FA3D2D" w:rsidRDefault="00FA3D2D" w:rsidP="00FA3D2D">
      <w:pPr>
        <w:autoSpaceDE w:val="0"/>
        <w:autoSpaceDN w:val="0"/>
        <w:adjustRightInd w:val="0"/>
        <w:spacing w:after="0" w:line="276" w:lineRule="auto"/>
        <w:ind w:left="720" w:right="-19"/>
        <w:jc w:val="both"/>
        <w:rPr>
          <w:rFonts w:ascii="Arial" w:eastAsia="Times New Roman" w:hAnsi="Arial" w:cs="Arial"/>
          <w:kern w:val="0"/>
          <w:sz w:val="20"/>
          <w:szCs w:val="20"/>
          <w14:ligatures w14:val="none"/>
        </w:rPr>
      </w:pPr>
    </w:p>
    <w:p w14:paraId="447CAA20"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b/>
          <w:kern w:val="0"/>
          <w:sz w:val="20"/>
          <w:szCs w:val="20"/>
          <w14:ligatures w14:val="none"/>
        </w:rPr>
        <w:t xml:space="preserve">Prijava na prosto delovno mesto mora biti obvezno pripravljena na obrazcu ki je priloga tega javnega natečaja, z natančno izpolnjenimi vsemi rubrikami in izjavami in iz katerega mora biti razvidno: </w:t>
      </w:r>
    </w:p>
    <w:p w14:paraId="7D975C25" w14:textId="77777777" w:rsidR="00FA3D2D" w:rsidRPr="00FA3D2D" w:rsidRDefault="00FA3D2D" w:rsidP="00FA3D2D">
      <w:pPr>
        <w:numPr>
          <w:ilvl w:val="0"/>
          <w:numId w:val="2"/>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32B7056F" w14:textId="77777777" w:rsidR="00FA3D2D" w:rsidRPr="00FA3D2D" w:rsidRDefault="00FA3D2D" w:rsidP="00FA3D2D">
      <w:pPr>
        <w:numPr>
          <w:ilvl w:val="0"/>
          <w:numId w:val="2"/>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lastRenderedPageBreak/>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p>
    <w:p w14:paraId="32582EE5" w14:textId="77777777" w:rsidR="00FA3D2D" w:rsidRPr="00FA3D2D" w:rsidRDefault="00FA3D2D" w:rsidP="00FA3D2D">
      <w:pPr>
        <w:numPr>
          <w:ilvl w:val="0"/>
          <w:numId w:val="2"/>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izpolnjevanje pogoja o opravljenem usposabljanju za imenovanje v naziv (če ga je kandidat opravil);</w:t>
      </w:r>
    </w:p>
    <w:p w14:paraId="7C0BCA2D" w14:textId="77777777" w:rsidR="00FA3D2D" w:rsidRPr="00FA3D2D" w:rsidRDefault="00FA3D2D" w:rsidP="00FA3D2D">
      <w:pPr>
        <w:numPr>
          <w:ilvl w:val="0"/>
          <w:numId w:val="2"/>
        </w:numPr>
        <w:spacing w:after="0" w:line="276" w:lineRule="auto"/>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izpolnjevanje pogoja o opravljenem strokovnem izpitu iz upravnega postopka (če ga je kandidat opravil);</w:t>
      </w:r>
    </w:p>
    <w:p w14:paraId="6B580905" w14:textId="77777777" w:rsidR="00FA3D2D" w:rsidRPr="00FA3D2D" w:rsidRDefault="00FA3D2D" w:rsidP="00FA3D2D">
      <w:pPr>
        <w:numPr>
          <w:ilvl w:val="0"/>
          <w:numId w:val="2"/>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izjava kandidata, da:</w:t>
      </w:r>
    </w:p>
    <w:p w14:paraId="2B5EFB94" w14:textId="77777777" w:rsidR="00FA3D2D" w:rsidRPr="00FA3D2D" w:rsidRDefault="00FA3D2D" w:rsidP="00FA3D2D">
      <w:pPr>
        <w:numPr>
          <w:ilvl w:val="1"/>
          <w:numId w:val="4"/>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je državljan Republike Slovenije,</w:t>
      </w:r>
    </w:p>
    <w:p w14:paraId="75E632DB" w14:textId="77777777" w:rsidR="00FA3D2D" w:rsidRPr="00FA3D2D" w:rsidRDefault="00FA3D2D" w:rsidP="00FA3D2D">
      <w:pPr>
        <w:numPr>
          <w:ilvl w:val="1"/>
          <w:numId w:val="4"/>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ni bil pravnomočno obsojen zaradi naklepnega kaznivega dejanja, ki se preganja po uradni dolžnosti, in da ni bil obsojen na nepogojno kazen zapora v trajanju več kot šest mesecev,</w:t>
      </w:r>
    </w:p>
    <w:p w14:paraId="1B39F073" w14:textId="77777777" w:rsidR="00FA3D2D" w:rsidRPr="00FA3D2D" w:rsidRDefault="00FA3D2D" w:rsidP="00FA3D2D">
      <w:pPr>
        <w:numPr>
          <w:ilvl w:val="1"/>
          <w:numId w:val="4"/>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zoper njega ni bila vložena pravnomočna obtožnica zaradi naklepnega kaznivega dejanja, ki se preganja po uradni dolžnosti;</w:t>
      </w:r>
    </w:p>
    <w:p w14:paraId="18CA2D0B" w14:textId="77777777" w:rsidR="00FA3D2D" w:rsidRPr="00FA3D2D" w:rsidRDefault="00FA3D2D" w:rsidP="00FA3D2D">
      <w:pPr>
        <w:numPr>
          <w:ilvl w:val="0"/>
          <w:numId w:val="2"/>
        </w:num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izjava, da za namen tega natečajnega postopka dovoljuje Skupni občinski upravi občin v Spodnjem Podravju pridobitev podatkov iz prejšnje točke iz uradne evidence.</w:t>
      </w:r>
    </w:p>
    <w:p w14:paraId="1F2EBA7E"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14:ligatures w14:val="none"/>
        </w:rPr>
      </w:pPr>
    </w:p>
    <w:p w14:paraId="5EB52FCA" w14:textId="77777777" w:rsidR="00FA3D2D" w:rsidRPr="00FA3D2D" w:rsidRDefault="00FA3D2D" w:rsidP="00FA3D2D">
      <w:p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V primeru, da kandidat z vpogledom v uradne evidence ne soglaša, bo moral sam predložiti ustrezna dokazila.</w:t>
      </w:r>
    </w:p>
    <w:p w14:paraId="67F7452D" w14:textId="77777777" w:rsidR="00FA3D2D" w:rsidRPr="00FA3D2D" w:rsidRDefault="00FA3D2D" w:rsidP="00FA3D2D">
      <w:pPr>
        <w:autoSpaceDE w:val="0"/>
        <w:autoSpaceDN w:val="0"/>
        <w:adjustRightInd w:val="0"/>
        <w:spacing w:after="0" w:line="276" w:lineRule="auto"/>
        <w:ind w:left="720" w:right="-19"/>
        <w:jc w:val="both"/>
        <w:rPr>
          <w:rFonts w:ascii="Arial" w:eastAsia="Times New Roman" w:hAnsi="Arial" w:cs="Arial"/>
          <w:kern w:val="0"/>
          <w:sz w:val="20"/>
          <w:szCs w:val="20"/>
          <w14:ligatures w14:val="none"/>
        </w:rPr>
      </w:pPr>
    </w:p>
    <w:p w14:paraId="1425C5AA"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081CB6F8"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50A40203"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Izbrani kandidat bo delo na delovnem mestu višji svetovalec opravljal v nazivu višji svetovalec III, z možnostjo napredovanja v višji naziv višji svetovalec II in višji svetovalec I. Z izbranim kandidatom bo sklenjeno delovno razmerje za nedoločen čas, s polnim delovnim časom in šestmesečnim poskusnim delom.</w:t>
      </w:r>
    </w:p>
    <w:p w14:paraId="3EEE1697"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4EE56F1A"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 xml:space="preserve">Izbrani kandidat bo delo pretežno opravljal v prostorih Občine Hajdina, </w:t>
      </w:r>
      <w:proofErr w:type="spellStart"/>
      <w:r w:rsidRPr="00FA3D2D">
        <w:rPr>
          <w:rFonts w:ascii="Arial" w:eastAsia="Times New Roman" w:hAnsi="Arial" w:cs="Arial"/>
          <w:kern w:val="0"/>
          <w:sz w:val="20"/>
          <w:szCs w:val="24"/>
          <w:lang w:val="en-US"/>
          <w14:ligatures w14:val="none"/>
        </w:rPr>
        <w:t>Zg</w:t>
      </w:r>
      <w:proofErr w:type="spellEnd"/>
      <w:r w:rsidRPr="00FA3D2D">
        <w:rPr>
          <w:rFonts w:ascii="Arial" w:eastAsia="Times New Roman" w:hAnsi="Arial" w:cs="Arial"/>
          <w:kern w:val="0"/>
          <w:sz w:val="20"/>
          <w:szCs w:val="24"/>
          <w:lang w:val="en-US"/>
          <w14:ligatures w14:val="none"/>
        </w:rPr>
        <w:t>. Hajdina 44/a, 2288 Hajdina, po</w:t>
      </w:r>
      <w:r w:rsidRPr="00FA3D2D">
        <w:rPr>
          <w:rFonts w:ascii="Arial" w:eastAsia="Times New Roman" w:hAnsi="Arial" w:cs="Arial"/>
          <w:kern w:val="0"/>
          <w:sz w:val="20"/>
          <w:szCs w:val="20"/>
          <w14:ligatures w14:val="none"/>
        </w:rPr>
        <w:t xml:space="preserve"> potrebi tudi v prostorih Skupne občinske uprave v Spodnjem Podravju in naslednjih občinah ustanoviteljicah SOU SP: Mestni občini Ptuj, Mestni trg 1, 2250 Ptuj, Občini Dornava, Dornava 135a, 2252 Dornava, Občini Podlehnik, Podlehnik 9, 2286 Podlehnik, Občini Juršinci, Juršinci 3 b, 2256 Juršinci in Občini Zavrč, Goričak 6, 2283 Zavrč.</w:t>
      </w:r>
    </w:p>
    <w:p w14:paraId="52E426E4"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15B4C8A1"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Naloge se bodo opravljale za zgoraj navedene občine ustanoviteljice skladno z vsakoletnim potrjenim programom dela.</w:t>
      </w:r>
    </w:p>
    <w:p w14:paraId="53818D1F"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2C0FC6CA" w14:textId="3C4538BF"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 xml:space="preserve">Kandidati pošljejo pisne prijave s prilogami v zaprti ovojnici </w:t>
      </w:r>
      <w:r w:rsidRPr="00FA3D2D">
        <w:rPr>
          <w:rFonts w:ascii="Arial" w:eastAsia="Times New Roman" w:hAnsi="Arial" w:cs="Arial"/>
          <w:b/>
          <w:kern w:val="0"/>
          <w:sz w:val="20"/>
          <w:szCs w:val="20"/>
          <w14:ligatures w14:val="none"/>
        </w:rPr>
        <w:t>z označbo</w:t>
      </w:r>
      <w:r w:rsidRPr="00FA3D2D">
        <w:rPr>
          <w:rFonts w:ascii="Arial" w:eastAsia="Times New Roman" w:hAnsi="Arial" w:cs="Arial"/>
          <w:kern w:val="0"/>
          <w:sz w:val="20"/>
          <w:szCs w:val="20"/>
          <w14:ligatures w14:val="none"/>
        </w:rPr>
        <w:t>: »za javni natečaj višji svetovalec za področje urejanja prometa</w:t>
      </w:r>
      <w:r w:rsidR="00AD51CD">
        <w:rPr>
          <w:rFonts w:ascii="Arial" w:eastAsia="Times New Roman" w:hAnsi="Arial" w:cs="Arial"/>
          <w:kern w:val="0"/>
          <w:sz w:val="20"/>
          <w:szCs w:val="20"/>
          <w14:ligatures w14:val="none"/>
        </w:rPr>
        <w:t>, št. 110-40/2024</w:t>
      </w:r>
      <w:r w:rsidRPr="00FA3D2D">
        <w:rPr>
          <w:rFonts w:ascii="Arial" w:eastAsia="Times New Roman" w:hAnsi="Arial" w:cs="Arial"/>
          <w:kern w:val="0"/>
          <w:sz w:val="20"/>
          <w:szCs w:val="20"/>
          <w14:ligatures w14:val="none"/>
        </w:rPr>
        <w:t xml:space="preserve">« </w:t>
      </w:r>
      <w:r w:rsidRPr="00FA3D2D">
        <w:rPr>
          <w:rFonts w:ascii="Arial" w:eastAsia="Times New Roman" w:hAnsi="Arial" w:cs="Arial"/>
          <w:b/>
          <w:kern w:val="0"/>
          <w:sz w:val="20"/>
          <w:szCs w:val="20"/>
          <w14:ligatures w14:val="none"/>
        </w:rPr>
        <w:t>na naslov</w:t>
      </w:r>
      <w:r w:rsidRPr="00FA3D2D">
        <w:rPr>
          <w:rFonts w:ascii="Arial" w:eastAsia="Times New Roman" w:hAnsi="Arial" w:cs="Arial"/>
          <w:kern w:val="0"/>
          <w:sz w:val="20"/>
          <w:szCs w:val="20"/>
          <w14:ligatures w14:val="none"/>
        </w:rPr>
        <w:t xml:space="preserve">: Skupna občinska uprava občin v Spodnjem Podravju, Mestni trg 1, 2250 Ptuj, in sicer </w:t>
      </w:r>
      <w:r w:rsidRPr="00FA3D2D">
        <w:rPr>
          <w:rFonts w:ascii="Arial" w:eastAsia="Times New Roman" w:hAnsi="Arial" w:cs="Arial"/>
          <w:b/>
          <w:kern w:val="0"/>
          <w:sz w:val="20"/>
          <w:szCs w:val="20"/>
          <w14:ligatures w14:val="none"/>
        </w:rPr>
        <w:t xml:space="preserve">v roku 8 dni </w:t>
      </w:r>
      <w:r w:rsidRPr="00FA3D2D">
        <w:rPr>
          <w:rFonts w:ascii="Arial" w:eastAsia="Times New Roman" w:hAnsi="Arial" w:cs="Arial"/>
          <w:kern w:val="0"/>
          <w:sz w:val="20"/>
          <w:szCs w:val="20"/>
          <w14:ligatures w14:val="none"/>
        </w:rPr>
        <w:t xml:space="preserve">od objave javnega natečaja na spletni strani Skupne občinske uprave občin v Spodnjem Podravju in na spletni strani Zavoda Republike Slovenije za zaposlovanje. Za pisno obliko prijave se šteje tudi elektronska oblika, poslana </w:t>
      </w:r>
      <w:r w:rsidRPr="00FA3D2D">
        <w:rPr>
          <w:rFonts w:ascii="Arial" w:eastAsia="Times New Roman" w:hAnsi="Arial" w:cs="Arial"/>
          <w:b/>
          <w:kern w:val="0"/>
          <w:sz w:val="20"/>
          <w:szCs w:val="20"/>
          <w14:ligatures w14:val="none"/>
        </w:rPr>
        <w:t>na elektronski naslov</w:t>
      </w:r>
      <w:r w:rsidRPr="00FA3D2D">
        <w:rPr>
          <w:rFonts w:ascii="Arial" w:eastAsia="Times New Roman" w:hAnsi="Arial" w:cs="Arial"/>
          <w:kern w:val="0"/>
          <w:sz w:val="20"/>
          <w:szCs w:val="20"/>
          <w14:ligatures w14:val="none"/>
        </w:rPr>
        <w:t xml:space="preserve">: obcina.ptuj@ptuj.si, pri čemer veljavnost prijave ni pogojena z elektronskim podpisom. </w:t>
      </w:r>
    </w:p>
    <w:p w14:paraId="7449F5C4"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54665DDB" w14:textId="77777777" w:rsidR="00FA3D2D" w:rsidRPr="00FA3D2D" w:rsidRDefault="00FA3D2D" w:rsidP="00FA3D2D">
      <w:pPr>
        <w:spacing w:after="0" w:line="276" w:lineRule="auto"/>
        <w:ind w:right="-19"/>
        <w:jc w:val="both"/>
        <w:rPr>
          <w:rFonts w:ascii="Arial" w:eastAsia="Times New Roman" w:hAnsi="Arial" w:cs="Arial"/>
          <w:iCs/>
          <w:kern w:val="0"/>
          <w:sz w:val="20"/>
          <w:szCs w:val="20"/>
          <w:lang w:val="en-US"/>
          <w14:ligatures w14:val="none"/>
        </w:rPr>
      </w:pPr>
      <w:r w:rsidRPr="00FA3D2D">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7" w:history="1">
        <w:r w:rsidRPr="00FA3D2D">
          <w:rPr>
            <w:rFonts w:ascii="Arial" w:eastAsia="Times New Roman" w:hAnsi="Arial" w:cs="Arial"/>
            <w:iCs/>
            <w:color w:val="0000FF"/>
            <w:kern w:val="0"/>
            <w:sz w:val="20"/>
            <w:szCs w:val="20"/>
            <w:u w:val="single"/>
            <w:lang w:val="en-US"/>
            <w14:ligatures w14:val="none"/>
          </w:rPr>
          <w:t>http://www.sou-info.si/</w:t>
        </w:r>
      </w:hyperlink>
      <w:r w:rsidRPr="00FA3D2D">
        <w:rPr>
          <w:rFonts w:ascii="Arial" w:eastAsia="Times New Roman" w:hAnsi="Arial" w:cs="Arial"/>
          <w:iCs/>
          <w:kern w:val="0"/>
          <w:sz w:val="20"/>
          <w:szCs w:val="20"/>
          <w:lang w:val="en-US"/>
          <w14:ligatures w14:val="none"/>
        </w:rPr>
        <w:t>.</w:t>
      </w:r>
    </w:p>
    <w:p w14:paraId="762B8BEC" w14:textId="77777777" w:rsidR="00FA3D2D" w:rsidRPr="00FA3D2D" w:rsidRDefault="00FA3D2D" w:rsidP="00FA3D2D">
      <w:pPr>
        <w:spacing w:after="0" w:line="276" w:lineRule="auto"/>
        <w:ind w:right="-19"/>
        <w:jc w:val="both"/>
        <w:rPr>
          <w:rFonts w:ascii="Arial" w:eastAsia="Times New Roman" w:hAnsi="Arial" w:cs="Arial"/>
          <w:kern w:val="0"/>
          <w:sz w:val="20"/>
          <w:szCs w:val="20"/>
          <w:highlight w:val="lightGray"/>
          <w14:ligatures w14:val="none"/>
        </w:rPr>
      </w:pPr>
    </w:p>
    <w:p w14:paraId="7FA3D61D" w14:textId="2202A2A0"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Informacije o izvedbi javnega natečaja daje M</w:t>
      </w:r>
      <w:r>
        <w:rPr>
          <w:rFonts w:ascii="Arial" w:eastAsia="Times New Roman" w:hAnsi="Arial" w:cs="Arial"/>
          <w:kern w:val="0"/>
          <w:sz w:val="20"/>
          <w:szCs w:val="20"/>
          <w14:ligatures w14:val="none"/>
        </w:rPr>
        <w:t>ojca Pišek</w:t>
      </w:r>
      <w:r w:rsidRPr="00FA3D2D">
        <w:rPr>
          <w:rFonts w:ascii="Arial" w:eastAsia="Times New Roman" w:hAnsi="Arial" w:cs="Arial"/>
          <w:kern w:val="0"/>
          <w:sz w:val="20"/>
          <w:szCs w:val="20"/>
          <w14:ligatures w14:val="none"/>
        </w:rPr>
        <w:t>, dosegljiva na tel. številki:</w:t>
      </w:r>
      <w:r w:rsidRPr="00FA3D2D">
        <w:rPr>
          <w:rFonts w:ascii="Arial" w:eastAsia="Times New Roman" w:hAnsi="Arial" w:cs="Times New Roman"/>
          <w:kern w:val="0"/>
          <w:sz w:val="20"/>
          <w:szCs w:val="24"/>
          <w:lang w:val="en-US"/>
          <w14:ligatures w14:val="none"/>
        </w:rPr>
        <w:t xml:space="preserve"> </w:t>
      </w:r>
      <w:r w:rsidRPr="00FA3D2D">
        <w:rPr>
          <w:rFonts w:ascii="Arial" w:eastAsia="Times New Roman" w:hAnsi="Arial" w:cs="Arial"/>
          <w:kern w:val="0"/>
          <w:sz w:val="20"/>
          <w:szCs w:val="20"/>
          <w14:ligatures w14:val="none"/>
        </w:rPr>
        <w:t>02 748 29 44.</w:t>
      </w:r>
    </w:p>
    <w:p w14:paraId="4B5A20A1"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5BA29156"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lastRenderedPageBreak/>
        <w:t>V besedilu javnega natečaja uporabljeni izrazi, zapisani v moški spolni slovnični obliki, so uporabljeni kot nevtralni za ženske in moške.</w:t>
      </w:r>
    </w:p>
    <w:p w14:paraId="06AE69B6"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6C1A19F2" w14:textId="09F9C121" w:rsidR="00FA3D2D" w:rsidRPr="00FA3D2D" w:rsidRDefault="00FA3D2D" w:rsidP="00FA3D2D">
      <w:pPr>
        <w:spacing w:after="0" w:line="260" w:lineRule="atLeast"/>
        <w:rPr>
          <w:rFonts w:ascii="Arial" w:eastAsia="Times New Roman" w:hAnsi="Arial" w:cs="Times New Roman"/>
          <w:kern w:val="0"/>
          <w:sz w:val="20"/>
          <w:szCs w:val="24"/>
          <w:lang w:val="en-US"/>
          <w14:ligatures w14:val="none"/>
        </w:rPr>
      </w:pPr>
      <w:r w:rsidRPr="00FA3D2D">
        <w:rPr>
          <w:rFonts w:ascii="Arial" w:eastAsia="Times New Roman" w:hAnsi="Arial" w:cs="Times New Roman"/>
          <w:kern w:val="0"/>
          <w:sz w:val="20"/>
          <w:szCs w:val="24"/>
          <w:lang w:val="en-US"/>
          <w14:ligatures w14:val="none"/>
        </w:rPr>
        <w:t xml:space="preserve">Številka: </w:t>
      </w:r>
      <w:r w:rsidRPr="004446AF">
        <w:rPr>
          <w:rFonts w:ascii="Arial" w:eastAsia="Times New Roman" w:hAnsi="Arial" w:cs="Times New Roman"/>
          <w:kern w:val="0"/>
          <w:sz w:val="20"/>
          <w:szCs w:val="24"/>
          <w:lang w:val="en-US"/>
          <w14:ligatures w14:val="none"/>
        </w:rPr>
        <w:t>110-</w:t>
      </w:r>
      <w:r w:rsidR="004446AF" w:rsidRPr="004446AF">
        <w:rPr>
          <w:rFonts w:ascii="Arial" w:eastAsia="Times New Roman" w:hAnsi="Arial" w:cs="Times New Roman"/>
          <w:kern w:val="0"/>
          <w:sz w:val="20"/>
          <w:szCs w:val="24"/>
          <w:lang w:val="en-US"/>
          <w14:ligatures w14:val="none"/>
        </w:rPr>
        <w:t>40</w:t>
      </w:r>
      <w:r w:rsidRPr="004446AF">
        <w:rPr>
          <w:rFonts w:ascii="Arial" w:eastAsia="Times New Roman" w:hAnsi="Arial" w:cs="Times New Roman"/>
          <w:kern w:val="0"/>
          <w:sz w:val="20"/>
          <w:szCs w:val="24"/>
          <w:lang w:val="en-US"/>
          <w14:ligatures w14:val="none"/>
        </w:rPr>
        <w:t>/2024</w:t>
      </w:r>
    </w:p>
    <w:p w14:paraId="406246E9" w14:textId="43CA6F8B" w:rsidR="00FA3D2D" w:rsidRPr="00FA3D2D" w:rsidRDefault="00FA3D2D" w:rsidP="00FA3D2D">
      <w:pPr>
        <w:spacing w:after="0" w:line="260" w:lineRule="atLeast"/>
        <w:rPr>
          <w:rFonts w:ascii="Arial" w:eastAsia="Times New Roman" w:hAnsi="Arial" w:cs="Times New Roman"/>
          <w:kern w:val="0"/>
          <w:sz w:val="20"/>
          <w:szCs w:val="24"/>
          <w:lang w:val="en-US"/>
          <w14:ligatures w14:val="none"/>
        </w:rPr>
      </w:pPr>
      <w:r w:rsidRPr="00FA3D2D">
        <w:rPr>
          <w:rFonts w:ascii="Arial" w:eastAsia="Times New Roman" w:hAnsi="Arial" w:cs="Times New Roman"/>
          <w:kern w:val="0"/>
          <w:sz w:val="20"/>
          <w:szCs w:val="24"/>
          <w:lang w:val="en-US"/>
          <w14:ligatures w14:val="none"/>
        </w:rPr>
        <w:t xml:space="preserve">Datum: </w:t>
      </w:r>
      <w:r w:rsidR="00094291">
        <w:rPr>
          <w:rFonts w:ascii="Arial" w:eastAsia="Times New Roman" w:hAnsi="Arial" w:cs="Times New Roman"/>
          <w:kern w:val="0"/>
          <w:sz w:val="20"/>
          <w:szCs w:val="24"/>
          <w:lang w:val="en-US"/>
          <w14:ligatures w14:val="none"/>
        </w:rPr>
        <w:t>9</w:t>
      </w:r>
      <w:r w:rsidRPr="00FA3D2D">
        <w:rPr>
          <w:rFonts w:ascii="Arial" w:eastAsia="Times New Roman" w:hAnsi="Arial" w:cs="Times New Roman"/>
          <w:kern w:val="0"/>
          <w:sz w:val="20"/>
          <w:szCs w:val="24"/>
          <w:lang w:val="en-US"/>
          <w14:ligatures w14:val="none"/>
        </w:rPr>
        <w:t xml:space="preserve">. </w:t>
      </w:r>
      <w:r>
        <w:rPr>
          <w:rFonts w:ascii="Arial" w:eastAsia="Times New Roman" w:hAnsi="Arial" w:cs="Times New Roman"/>
          <w:kern w:val="0"/>
          <w:sz w:val="20"/>
          <w:szCs w:val="24"/>
          <w:lang w:val="en-US"/>
          <w14:ligatures w14:val="none"/>
        </w:rPr>
        <w:t>4</w:t>
      </w:r>
      <w:r w:rsidRPr="00FA3D2D">
        <w:rPr>
          <w:rFonts w:ascii="Arial" w:eastAsia="Times New Roman" w:hAnsi="Arial" w:cs="Times New Roman"/>
          <w:kern w:val="0"/>
          <w:sz w:val="20"/>
          <w:szCs w:val="24"/>
          <w:lang w:val="en-US"/>
          <w14:ligatures w14:val="none"/>
        </w:rPr>
        <w:t>. 2024</w:t>
      </w:r>
    </w:p>
    <w:p w14:paraId="15472500"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p>
    <w:p w14:paraId="656327FF" w14:textId="77777777" w:rsidR="00FA3D2D" w:rsidRPr="00FA3D2D" w:rsidRDefault="00FA3D2D" w:rsidP="00FA3D2D">
      <w:pPr>
        <w:spacing w:after="0" w:line="276" w:lineRule="auto"/>
        <w:ind w:right="-19"/>
        <w:jc w:val="both"/>
        <w:rPr>
          <w:rFonts w:ascii="Arial" w:eastAsia="Times New Roman" w:hAnsi="Arial" w:cs="Arial"/>
          <w:kern w:val="0"/>
          <w:sz w:val="20"/>
          <w:szCs w:val="20"/>
          <w14:ligatures w14:val="none"/>
        </w:rPr>
      </w:pPr>
      <w:r w:rsidRPr="00FA3D2D">
        <w:rPr>
          <w:rFonts w:ascii="Arial" w:eastAsia="Times New Roman" w:hAnsi="Arial" w:cs="Arial"/>
          <w:kern w:val="0"/>
          <w:sz w:val="20"/>
          <w:szCs w:val="20"/>
          <w14:ligatures w14:val="none"/>
        </w:rPr>
        <w:t xml:space="preserve">                                                                     Skupna občinska uprava občin v Spodnjem Podravju</w:t>
      </w:r>
    </w:p>
    <w:p w14:paraId="25EA44FB" w14:textId="77777777" w:rsidR="00743F7D" w:rsidRDefault="00743F7D"/>
    <w:sectPr w:rsidR="00743F7D" w:rsidSect="00FA3D2D">
      <w:headerReference w:type="default" r:id="rId8"/>
      <w:headerReference w:type="first" r:id="rId9"/>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2C70" w14:textId="77777777" w:rsidR="00A2488A" w:rsidRDefault="00A2488A">
      <w:pPr>
        <w:spacing w:after="0" w:line="240" w:lineRule="auto"/>
      </w:pPr>
      <w:r>
        <w:separator/>
      </w:r>
    </w:p>
  </w:endnote>
  <w:endnote w:type="continuationSeparator" w:id="0">
    <w:p w14:paraId="18567922" w14:textId="77777777" w:rsidR="00A2488A" w:rsidRDefault="00A2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BB12" w14:textId="77777777" w:rsidR="00A2488A" w:rsidRDefault="00A2488A">
      <w:pPr>
        <w:spacing w:after="0" w:line="240" w:lineRule="auto"/>
      </w:pPr>
      <w:r>
        <w:separator/>
      </w:r>
    </w:p>
  </w:footnote>
  <w:footnote w:type="continuationSeparator" w:id="0">
    <w:p w14:paraId="7F9BC88F" w14:textId="77777777" w:rsidR="00A2488A" w:rsidRDefault="00A24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247EA" w14:textId="77777777" w:rsidR="00FA3D2D" w:rsidRPr="004019E2" w:rsidRDefault="00FA3D2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FB84" w14:textId="77777777" w:rsidR="00FA3D2D" w:rsidRPr="008F3500" w:rsidRDefault="00FA3D2D"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B7752"/>
    <w:multiLevelType w:val="hybridMultilevel"/>
    <w:tmpl w:val="C602BA42"/>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81146AFE">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CC84E3A"/>
    <w:multiLevelType w:val="hybridMultilevel"/>
    <w:tmpl w:val="6702328A"/>
    <w:lvl w:ilvl="0" w:tplc="E5C2D98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2D"/>
    <w:rsid w:val="00094291"/>
    <w:rsid w:val="0037706A"/>
    <w:rsid w:val="004446AF"/>
    <w:rsid w:val="0059575A"/>
    <w:rsid w:val="00743F7D"/>
    <w:rsid w:val="00A2488A"/>
    <w:rsid w:val="00AD51CD"/>
    <w:rsid w:val="00FA3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76F9"/>
  <w15:chartTrackingRefBased/>
  <w15:docId w15:val="{5FC959B1-09E1-4B98-9497-7C58F2EB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FA3D2D"/>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A3D2D"/>
  </w:style>
  <w:style w:type="paragraph" w:styleId="Odstavekseznama">
    <w:name w:val="List Paragraph"/>
    <w:basedOn w:val="Navaden"/>
    <w:uiPriority w:val="34"/>
    <w:qFormat/>
    <w:rsid w:val="0037706A"/>
    <w:pPr>
      <w:ind w:left="720"/>
      <w:contextualSpacing/>
    </w:pPr>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u-inf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8178</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2024-04-09T12:53:00Z</dcterms:created>
  <dcterms:modified xsi:type="dcterms:W3CDTF">2024-04-09T12:53:00Z</dcterms:modified>
</cp:coreProperties>
</file>