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CA228" w14:textId="77777777" w:rsidR="00D673D4" w:rsidRPr="00D673D4" w:rsidRDefault="00D673D4" w:rsidP="00D673D4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bookmarkStart w:id="2" w:name="_GoBack"/>
      <w:bookmarkEnd w:id="2"/>
      <w:r w:rsidRPr="00D673D4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69F5C09B" w14:textId="77777777" w:rsidR="00D673D4" w:rsidRPr="00D673D4" w:rsidRDefault="00D673D4" w:rsidP="00D673D4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D673D4">
        <w:rPr>
          <w:rFonts w:ascii="Calibri" w:eastAsia="Times New Roman" w:hAnsi="Calibri" w:cs="Calibri"/>
          <w:b/>
          <w:kern w:val="0"/>
          <w14:ligatures w14:val="none"/>
        </w:rPr>
        <w:t>Prijava na delovno mesto: OBČINSKI REDAR V MEDOBČINSKEM REDARSTVU</w:t>
      </w:r>
    </w:p>
    <w:p w14:paraId="13EADFB1" w14:textId="34DBBCEA" w:rsidR="00D673D4" w:rsidRPr="00D673D4" w:rsidRDefault="00D673D4" w:rsidP="00D673D4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D673D4">
        <w:rPr>
          <w:rFonts w:ascii="Calibri" w:eastAsia="Times New Roman" w:hAnsi="Calibri" w:cs="Calibri"/>
          <w:b/>
          <w:kern w:val="0"/>
          <w14:ligatures w14:val="none"/>
        </w:rPr>
        <w:t>Št. zadeve: 110-</w:t>
      </w:r>
      <w:r w:rsidR="0077659C">
        <w:rPr>
          <w:rFonts w:ascii="Calibri" w:eastAsia="Times New Roman" w:hAnsi="Calibri" w:cs="Calibri"/>
          <w:b/>
          <w:kern w:val="0"/>
          <w14:ligatures w14:val="none"/>
        </w:rPr>
        <w:t>127</w:t>
      </w:r>
      <w:r w:rsidRPr="00D673D4">
        <w:rPr>
          <w:rFonts w:ascii="Calibri" w:eastAsia="Times New Roman" w:hAnsi="Calibri" w:cs="Calibri"/>
          <w:b/>
          <w:kern w:val="0"/>
          <w14:ligatures w14:val="none"/>
        </w:rPr>
        <w:t>/2025</w:t>
      </w:r>
    </w:p>
    <w:p w14:paraId="34943390" w14:textId="77777777" w:rsidR="00D673D4" w:rsidRPr="00D673D4" w:rsidRDefault="00D673D4" w:rsidP="00D67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348ADFDF" w14:textId="77777777" w:rsidR="00D673D4" w:rsidRPr="00D673D4" w:rsidRDefault="00D673D4" w:rsidP="00D673D4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673D4" w:rsidRPr="00D673D4" w14:paraId="26E683C7" w14:textId="77777777" w:rsidTr="00F61D69">
        <w:tc>
          <w:tcPr>
            <w:tcW w:w="2700" w:type="dxa"/>
          </w:tcPr>
          <w:p w14:paraId="4EBB4F91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02E85A8D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1E44F590" w14:textId="77777777" w:rsidTr="00F61D69">
        <w:tc>
          <w:tcPr>
            <w:tcW w:w="2700" w:type="dxa"/>
          </w:tcPr>
          <w:p w14:paraId="745A37BE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44196BAF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1ACBF030" w14:textId="77777777" w:rsidTr="00F61D69">
        <w:tc>
          <w:tcPr>
            <w:tcW w:w="2700" w:type="dxa"/>
          </w:tcPr>
          <w:p w14:paraId="568D58BF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07928383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3FFE5B16" w14:textId="77777777" w:rsidTr="00F61D69">
        <w:tc>
          <w:tcPr>
            <w:tcW w:w="2700" w:type="dxa"/>
          </w:tcPr>
          <w:p w14:paraId="1CCA32BD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14093336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F924E0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0085C99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673D4" w:rsidRPr="00D673D4" w14:paraId="287B6026" w14:textId="77777777" w:rsidTr="00F61D69">
        <w:trPr>
          <w:trHeight w:val="812"/>
        </w:trPr>
        <w:tc>
          <w:tcPr>
            <w:tcW w:w="9360" w:type="dxa"/>
          </w:tcPr>
          <w:p w14:paraId="1BD52E67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5C61F092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456F1FF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068E9F21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245D42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E1A8372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673D4" w:rsidRPr="00D673D4" w14:paraId="4BDE0C8F" w14:textId="77777777" w:rsidTr="00F61D69">
        <w:tc>
          <w:tcPr>
            <w:tcW w:w="2700" w:type="dxa"/>
          </w:tcPr>
          <w:p w14:paraId="4A31776B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66BF16E4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2DE33BB5" w14:textId="77777777" w:rsidTr="00F61D69">
        <w:tc>
          <w:tcPr>
            <w:tcW w:w="2700" w:type="dxa"/>
          </w:tcPr>
          <w:p w14:paraId="20949AB9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00007DB5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765604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3CE8EC0" w14:textId="77777777" w:rsidR="00D673D4" w:rsidRPr="00D673D4" w:rsidRDefault="00D673D4" w:rsidP="00D673D4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D673D4" w:rsidRPr="00D673D4" w14:paraId="765D6AD6" w14:textId="77777777" w:rsidTr="00F61D69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1647378B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452A7BAB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09D718BE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1BDCE314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040036A2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</w:tcPr>
          <w:p w14:paraId="173C9974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0AD7BE40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11AA5F31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50128848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720315CF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7B68965D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D673D4" w:rsidRPr="00D673D4" w14:paraId="05AD39F3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89A16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C320F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92ADD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2E29B7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D673D4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032B9F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D673D4" w:rsidRPr="00D673D4" w14:paraId="54D57C91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4C1D1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C6504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081E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70538B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41E406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632C9C63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89DF8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0FE05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DF83C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B8D749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B27DBEC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5C4645B7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86FE3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91CD9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49251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EDECF6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A89AC5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7B38634E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D68A2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3B896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D3301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7A5F0A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9CECE2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1EC0887E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692EF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FAE5E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13A4B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362989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BE441E4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66988E0C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11A3F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8BFDF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5B7CF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696C53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6D63C1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8E3F46" w14:textId="77777777" w:rsidR="00D673D4" w:rsidRPr="00D673D4" w:rsidRDefault="00D673D4" w:rsidP="00D673D4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D1E1CE6" w14:textId="77777777" w:rsidR="00D673D4" w:rsidRPr="00D673D4" w:rsidRDefault="00D673D4" w:rsidP="00D673D4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47476D6F" w14:textId="77777777" w:rsidR="00D673D4" w:rsidRPr="00D673D4" w:rsidRDefault="00D673D4" w:rsidP="00D673D4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A3E18EA" w14:textId="77777777" w:rsidR="00D673D4" w:rsidRPr="00D673D4" w:rsidRDefault="00D673D4" w:rsidP="00D673D4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B4E7776" w14:textId="77777777" w:rsidR="00D673D4" w:rsidRPr="00D673D4" w:rsidRDefault="00D673D4" w:rsidP="00D673D4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C49DB62" w14:textId="77777777" w:rsidR="00D673D4" w:rsidRPr="00D673D4" w:rsidRDefault="00D673D4" w:rsidP="00D673D4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8721F8F" w14:textId="77777777" w:rsidR="00D673D4" w:rsidRPr="00D673D4" w:rsidRDefault="00D673D4" w:rsidP="00D673D4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318C95" w14:textId="77777777" w:rsidR="00D673D4" w:rsidRPr="00D673D4" w:rsidRDefault="00D673D4" w:rsidP="00D673D4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673D4" w:rsidRPr="00D673D4" w14:paraId="0A819501" w14:textId="77777777" w:rsidTr="00F61D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EB35F3" w14:textId="77777777" w:rsidR="00D673D4" w:rsidRPr="00D673D4" w:rsidRDefault="00D673D4" w:rsidP="00D673D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Trenutna oz. zadnja zaposlitev</w:t>
            </w:r>
          </w:p>
        </w:tc>
      </w:tr>
      <w:tr w:rsidR="00D673D4" w:rsidRPr="00D673D4" w14:paraId="39DD9DB9" w14:textId="77777777" w:rsidTr="00F61D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3E063B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6E81C81E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3E71A11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3DFB8B2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48BD592F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31335B8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009EEC" w14:textId="77777777" w:rsidR="00D673D4" w:rsidRPr="00D673D4" w:rsidRDefault="00D673D4" w:rsidP="00D673D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D673D4" w:rsidRPr="00D673D4" w14:paraId="675DD14F" w14:textId="77777777" w:rsidTr="00F61D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F8A1D2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64A013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655DC7E0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3" w:name="Text19"/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3"/>
          </w:p>
          <w:p w14:paraId="59C9C772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2CF54FE9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5A075BE9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D673D4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673D4" w:rsidRPr="00D673D4" w14:paraId="7B2C2667" w14:textId="77777777" w:rsidTr="00F61D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3B179" w14:textId="77777777" w:rsidR="00D673D4" w:rsidRPr="00D673D4" w:rsidRDefault="00D673D4" w:rsidP="00D673D4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D673D4" w:rsidRPr="00D673D4" w14:paraId="7DCDB3EC" w14:textId="77777777" w:rsidTr="00F61D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A2724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D673D4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673D4" w:rsidRPr="00D673D4" w14:paraId="28151157" w14:textId="77777777" w:rsidTr="00F61D69">
              <w:tc>
                <w:tcPr>
                  <w:tcW w:w="4296" w:type="dxa"/>
                </w:tcPr>
                <w:p w14:paraId="514C754E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7D3D1A62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2C2A14C5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656B8415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68B71482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29ABB3B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150DB7E1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4A53E65D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0FB95D66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5540BCD6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2F995315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4B46FFBC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292E7231" w14:textId="77777777" w:rsidTr="00F61D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7C62C3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9E5C0C2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E20BE39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1A71C1A5" w14:textId="77777777" w:rsidTr="00F61D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F8156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191EA518" w14:textId="77777777" w:rsidR="00D673D4" w:rsidRPr="00D673D4" w:rsidRDefault="00D673D4" w:rsidP="00D673D4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673D4" w:rsidRPr="00D673D4" w14:paraId="51C07AF6" w14:textId="77777777" w:rsidTr="00F61D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B04E81" w14:textId="77777777" w:rsidR="00D673D4" w:rsidRPr="00D673D4" w:rsidRDefault="00D673D4" w:rsidP="00D673D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D673D4" w:rsidRPr="00D673D4" w14:paraId="5AC9B830" w14:textId="77777777" w:rsidTr="00F61D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3A0FE0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2E7FDC6B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A37B8C1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6B7B3AE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107505E3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46F899D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FF360E" w14:textId="77777777" w:rsidR="00D673D4" w:rsidRPr="00D673D4" w:rsidRDefault="00D673D4" w:rsidP="00D673D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D673D4" w:rsidRPr="00D673D4" w14:paraId="0ADCE7B6" w14:textId="77777777" w:rsidTr="00F61D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BE215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0CEE88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5327CC5E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38D820BE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566CF6C2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2D43533C" w14:textId="77777777" w:rsidR="00D673D4" w:rsidRPr="00D673D4" w:rsidRDefault="00D673D4" w:rsidP="00D673D4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D673D4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D673D4" w:rsidRPr="00D673D4" w14:paraId="5FC93F4F" w14:textId="77777777" w:rsidTr="00F61D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B1EC76" w14:textId="77777777" w:rsidR="00D673D4" w:rsidRPr="00D673D4" w:rsidRDefault="00D673D4" w:rsidP="00D673D4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D673D4" w:rsidRPr="00D673D4" w14:paraId="49CBA1D0" w14:textId="77777777" w:rsidTr="00F61D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EAEBD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D673D4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673D4" w:rsidRPr="00D673D4" w14:paraId="67BC9547" w14:textId="77777777" w:rsidTr="00F61D69">
              <w:tc>
                <w:tcPr>
                  <w:tcW w:w="4296" w:type="dxa"/>
                </w:tcPr>
                <w:p w14:paraId="6AD257DB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22816C8A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5A2DA6E6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2468AB4F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5E80C2CD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CBE08CB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716410CF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26E5D6D4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5A6F3FC8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78EEC168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7A7EA63E" w14:textId="77777777" w:rsidR="00D673D4" w:rsidRPr="00D673D4" w:rsidRDefault="00D673D4" w:rsidP="00D673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D673D4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48B7AF44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44A2CE36" w14:textId="77777777" w:rsidTr="00F61D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0B87CC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D673D4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96571C7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3CAC2DF" w14:textId="77777777" w:rsidR="00D673D4" w:rsidRPr="00D673D4" w:rsidRDefault="00D673D4" w:rsidP="00D673D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CDC85B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558C239F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7C3F7F6C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2B084B52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83E50A4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09A8AB34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6BC94AD" w14:textId="77777777" w:rsidR="00D673D4" w:rsidRPr="00D673D4" w:rsidRDefault="00D673D4" w:rsidP="00D673D4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673D4" w:rsidRPr="00D673D4" w14:paraId="4D8003A3" w14:textId="77777777" w:rsidTr="00F61D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07FD3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4865D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366EB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D673D4" w:rsidRPr="00D673D4" w14:paraId="7D06EBFD" w14:textId="77777777" w:rsidTr="00F61D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85BE2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9B483" w14:textId="77777777" w:rsidR="00D673D4" w:rsidRPr="00D673D4" w:rsidRDefault="00D673D4" w:rsidP="00D673D4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EBD09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15C259E1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85481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E9BA0" w14:textId="77777777" w:rsidR="00D673D4" w:rsidRPr="00D673D4" w:rsidRDefault="00D673D4" w:rsidP="00D673D4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preizkus znanja za vodenje in odločanje v </w:t>
            </w:r>
            <w:proofErr w:type="spellStart"/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prekrškovnem</w:t>
            </w:r>
            <w:proofErr w:type="spellEnd"/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postopku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51CE6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35E18C40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EDAAA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78200" w14:textId="77777777" w:rsidR="00D673D4" w:rsidRPr="00D673D4" w:rsidRDefault="00D673D4" w:rsidP="00D673D4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preizkus znanja za opravljanje nalog občinskega redarstva in za uporabo pooblastil občinskega redarja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31676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6E445CC5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E55DB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08DE6" w14:textId="77777777" w:rsidR="00D673D4" w:rsidRPr="00D673D4" w:rsidRDefault="00D673D4" w:rsidP="00D673D4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07425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6550A172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7EDA6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4CB59" w14:textId="77777777" w:rsidR="00D673D4" w:rsidRPr="00D673D4" w:rsidRDefault="00D673D4" w:rsidP="00D673D4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A1190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12B65589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E6DFA" w14:textId="77777777" w:rsidR="00D673D4" w:rsidRPr="00D673D4" w:rsidRDefault="00D673D4" w:rsidP="00D6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DE850" w14:textId="77777777" w:rsidR="00D673D4" w:rsidRPr="00D673D4" w:rsidRDefault="00D673D4" w:rsidP="00D673D4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60C66" w14:textId="77777777" w:rsidR="00D673D4" w:rsidRPr="00D673D4" w:rsidRDefault="00D673D4" w:rsidP="00D673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7FC303F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0D3EC08" w14:textId="77777777" w:rsidR="00D673D4" w:rsidRPr="00D673D4" w:rsidRDefault="00D673D4" w:rsidP="00D673D4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D12AE38" w14:textId="77777777" w:rsidR="00D673D4" w:rsidRPr="00D673D4" w:rsidRDefault="00D673D4" w:rsidP="00D673D4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673D4" w:rsidRPr="00D673D4" w14:paraId="469B4CB1" w14:textId="77777777" w:rsidTr="00F61D6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286D7" w14:textId="77777777" w:rsidR="00D673D4" w:rsidRPr="00D673D4" w:rsidRDefault="00D673D4" w:rsidP="00D673D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BC08B" w14:textId="77777777" w:rsidR="00D673D4" w:rsidRPr="00D673D4" w:rsidRDefault="00D673D4" w:rsidP="00D673D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6778D" w14:textId="77777777" w:rsidR="00D673D4" w:rsidRPr="00D673D4" w:rsidRDefault="00D673D4" w:rsidP="00D673D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53B29" w14:textId="77777777" w:rsidR="00D673D4" w:rsidRPr="00D673D4" w:rsidRDefault="00D673D4" w:rsidP="00D673D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D673D4" w:rsidRPr="00D673D4" w14:paraId="72B1813D" w14:textId="77777777" w:rsidTr="00F61D6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9F001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D92617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6FE06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9BF276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D673D4" w:rsidRPr="00D673D4" w14:paraId="2564C66C" w14:textId="77777777" w:rsidTr="00F61D6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B80257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3E7CC7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45A879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5CFD0D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D673D4" w:rsidRPr="00D673D4" w14:paraId="0AAE9945" w14:textId="77777777" w:rsidTr="00F61D6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CE9E3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457C56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BFC50A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F6C348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D673D4" w:rsidRPr="00D673D4" w14:paraId="038B84A7" w14:textId="77777777" w:rsidTr="00F61D6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A622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BusinessConnect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045DC9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8ED663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C38328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D673D4" w:rsidRPr="00D673D4" w14:paraId="2E400D62" w14:textId="77777777" w:rsidTr="00F61D6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CBC75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69A69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E9A0B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8610C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D673D4" w:rsidRPr="00D673D4" w14:paraId="3F2B9249" w14:textId="77777777" w:rsidTr="00F61D6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E4489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8371A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6B988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8957B" w14:textId="77777777" w:rsidR="00D673D4" w:rsidRPr="00D673D4" w:rsidRDefault="00D673D4" w:rsidP="00D673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0597C514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A70397A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E59D36A" w14:textId="77777777" w:rsidR="00D673D4" w:rsidRPr="00D673D4" w:rsidRDefault="00D673D4" w:rsidP="00D673D4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D673D4" w:rsidRPr="00D673D4" w14:paraId="436F30A4" w14:textId="77777777" w:rsidTr="00F61D69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7105808" w14:textId="77777777" w:rsidR="00D673D4" w:rsidRPr="00D673D4" w:rsidRDefault="00D673D4" w:rsidP="00D673D4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90E1288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BE9CD44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7465B9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D673D4" w:rsidRPr="00D673D4" w14:paraId="3934834F" w14:textId="77777777" w:rsidTr="00F61D69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BA9D387" w14:textId="77777777" w:rsidR="00D673D4" w:rsidRPr="00D673D4" w:rsidRDefault="00D673D4" w:rsidP="00D673D4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D24B49D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31CB51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551CBEC" w14:textId="77777777" w:rsidR="00D673D4" w:rsidRPr="00D673D4" w:rsidRDefault="00D673D4" w:rsidP="00D673D4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E091359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D38056B" w14:textId="77777777" w:rsidR="00D673D4" w:rsidRPr="00D673D4" w:rsidRDefault="00D673D4" w:rsidP="00D673D4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547022E7" w14:textId="77777777" w:rsidTr="00F61D69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E9E3256" w14:textId="77777777" w:rsidR="00D673D4" w:rsidRPr="00D673D4" w:rsidRDefault="00D673D4" w:rsidP="00D673D4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5FDCF68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50A8B2A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89C7EA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0C72703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330711C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195C7913" w14:textId="77777777" w:rsidTr="00F61D6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CF7C8B0" w14:textId="77777777" w:rsidR="00D673D4" w:rsidRPr="00D673D4" w:rsidRDefault="00D673D4" w:rsidP="00D673D4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8DB00CB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4BA6B81" w14:textId="77777777" w:rsidR="00D673D4" w:rsidRPr="00D673D4" w:rsidRDefault="00D673D4" w:rsidP="00D673D4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EBADBCC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18F1A31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9ECB805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38A83793" w14:textId="77777777" w:rsidTr="00F61D6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B9D9EE7" w14:textId="77777777" w:rsidR="00D673D4" w:rsidRPr="00D673D4" w:rsidRDefault="00D673D4" w:rsidP="00D673D4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8E5C4F5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1C1B7F4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FBAFA62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3246D47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780F0F1" w14:textId="77777777" w:rsidR="00D673D4" w:rsidRPr="00D673D4" w:rsidRDefault="00D673D4" w:rsidP="00D673D4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68DD11" w14:textId="77777777" w:rsidR="00D673D4" w:rsidRPr="00D673D4" w:rsidRDefault="00D673D4" w:rsidP="00D673D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D673D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59F5A6C5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00BCC5A" w14:textId="77777777" w:rsidR="00D673D4" w:rsidRPr="00D673D4" w:rsidRDefault="00D673D4" w:rsidP="00D673D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D673D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673D4" w:rsidRPr="00D673D4" w14:paraId="0E365061" w14:textId="77777777" w:rsidTr="00F61D6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AB6B0B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6F1D2BFF" w14:textId="77777777" w:rsidTr="00F61D6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B6425F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715D7744" w14:textId="77777777" w:rsidTr="00F61D6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DCEA5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B5580D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CFFB760" w14:textId="77777777" w:rsidR="00D673D4" w:rsidRPr="00D673D4" w:rsidRDefault="00D673D4" w:rsidP="00D673D4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92AB0BE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5CB652E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06F56EBB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0A5A752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E10AEC9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10E1F20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5CCDAC1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EF0E692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ACA3B51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B5268D1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38C0453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D8EBB4C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7B40F9B" w14:textId="77777777" w:rsidR="00D673D4" w:rsidRPr="00D673D4" w:rsidRDefault="00D673D4" w:rsidP="00D673D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1C75B3E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78041A42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D673D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D673D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507053C8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673D4" w:rsidRPr="00D673D4" w14:paraId="572FD05C" w14:textId="77777777" w:rsidTr="00F61D6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4AF89A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5AA89F08" w14:textId="77777777" w:rsidTr="00F61D6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593DE7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55547BB5" w14:textId="77777777" w:rsidTr="00F61D6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9E720" w14:textId="77777777" w:rsidR="00D673D4" w:rsidRPr="00D673D4" w:rsidRDefault="00D673D4" w:rsidP="00D673D4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1ABABA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0D7A4199" w14:textId="77777777" w:rsidR="00D673D4" w:rsidRPr="00D673D4" w:rsidRDefault="00D673D4" w:rsidP="00D673D4">
      <w:pPr>
        <w:spacing w:before="60" w:after="60" w:line="360" w:lineRule="auto"/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  <w:t>7.) Izjava o izpolnjevanju pogojev</w:t>
      </w:r>
    </w:p>
    <w:p w14:paraId="26333DC3" w14:textId="77777777" w:rsidR="00D673D4" w:rsidRPr="00D673D4" w:rsidRDefault="00D673D4" w:rsidP="00D673D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6D517A4" w14:textId="77777777" w:rsidR="00D673D4" w:rsidRPr="00D673D4" w:rsidRDefault="00D673D4" w:rsidP="00D673D4">
      <w:pPr>
        <w:spacing w:after="0" w:line="260" w:lineRule="exac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D673D4" w:rsidRPr="00D673D4" w14:paraId="04FEA479" w14:textId="77777777" w:rsidTr="00F61D69">
        <w:tc>
          <w:tcPr>
            <w:tcW w:w="2088" w:type="dxa"/>
          </w:tcPr>
          <w:p w14:paraId="07F8B218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6AD4E914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7CD29BD5" w14:textId="77777777" w:rsidTr="00F61D69">
        <w:tc>
          <w:tcPr>
            <w:tcW w:w="2088" w:type="dxa"/>
          </w:tcPr>
          <w:p w14:paraId="37F86157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Prejšnji priimek: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BB26F6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6910DADE" w14:textId="77777777" w:rsidTr="00F61D69">
        <w:tc>
          <w:tcPr>
            <w:tcW w:w="2088" w:type="dxa"/>
          </w:tcPr>
          <w:p w14:paraId="36B12CDF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132F78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0BA0C912" w14:textId="77777777" w:rsidTr="00F61D69">
        <w:tc>
          <w:tcPr>
            <w:tcW w:w="2088" w:type="dxa"/>
          </w:tcPr>
          <w:p w14:paraId="46A97367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BD20D0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49997905" w14:textId="77777777" w:rsidTr="00F61D69">
        <w:tc>
          <w:tcPr>
            <w:tcW w:w="4606" w:type="dxa"/>
            <w:gridSpan w:val="3"/>
          </w:tcPr>
          <w:p w14:paraId="324E749B" w14:textId="77777777" w:rsidR="00D673D4" w:rsidRPr="00D673D4" w:rsidRDefault="00D673D4" w:rsidP="00D673D4">
            <w:pPr>
              <w:spacing w:before="240" w:after="0" w:line="260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Stalno prebivališče</w:t>
            </w:r>
          </w:p>
        </w:tc>
        <w:tc>
          <w:tcPr>
            <w:tcW w:w="4606" w:type="dxa"/>
          </w:tcPr>
          <w:p w14:paraId="06DC3993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7A656BBB" w14:textId="77777777" w:rsidTr="00F61D69">
        <w:tc>
          <w:tcPr>
            <w:tcW w:w="2628" w:type="dxa"/>
            <w:gridSpan w:val="2"/>
          </w:tcPr>
          <w:p w14:paraId="1FC48CA2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253F832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1A8137EF" w14:textId="77777777" w:rsidTr="00F61D69">
        <w:tc>
          <w:tcPr>
            <w:tcW w:w="2628" w:type="dxa"/>
            <w:gridSpan w:val="2"/>
          </w:tcPr>
          <w:p w14:paraId="1FE2CF69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BA6F7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2642D6E9" w14:textId="77777777" w:rsidTr="00F61D69">
        <w:tc>
          <w:tcPr>
            <w:tcW w:w="4606" w:type="dxa"/>
            <w:gridSpan w:val="3"/>
          </w:tcPr>
          <w:p w14:paraId="6A4B9C5F" w14:textId="77777777" w:rsidR="00D673D4" w:rsidRPr="00D673D4" w:rsidRDefault="00D673D4" w:rsidP="00D673D4">
            <w:pPr>
              <w:spacing w:before="240" w:after="0" w:line="260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Začasno bivališče</w:t>
            </w:r>
          </w:p>
        </w:tc>
        <w:tc>
          <w:tcPr>
            <w:tcW w:w="4606" w:type="dxa"/>
          </w:tcPr>
          <w:p w14:paraId="71BACC77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73572CE0" w14:textId="77777777" w:rsidTr="00F61D69">
        <w:tc>
          <w:tcPr>
            <w:tcW w:w="2628" w:type="dxa"/>
            <w:gridSpan w:val="2"/>
          </w:tcPr>
          <w:p w14:paraId="6D3B6EDA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1C18829B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44EC1821" w14:textId="77777777" w:rsidTr="00F61D69">
        <w:tc>
          <w:tcPr>
            <w:tcW w:w="2628" w:type="dxa"/>
            <w:gridSpan w:val="2"/>
          </w:tcPr>
          <w:p w14:paraId="726192E5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D4F68" w14:textId="77777777" w:rsidR="00D673D4" w:rsidRPr="00D673D4" w:rsidRDefault="00D673D4" w:rsidP="00D673D4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66918A" w14:textId="77777777" w:rsidR="00D673D4" w:rsidRPr="00D673D4" w:rsidRDefault="00D673D4" w:rsidP="00D673D4">
      <w:pPr>
        <w:spacing w:after="0" w:line="240" w:lineRule="auto"/>
        <w:ind w:left="-180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</w:p>
    <w:p w14:paraId="69EA3605" w14:textId="77777777" w:rsidR="00D673D4" w:rsidRPr="00D673D4" w:rsidRDefault="00D673D4" w:rsidP="00D673D4">
      <w:pPr>
        <w:spacing w:after="0" w:line="240" w:lineRule="auto"/>
        <w:ind w:left="-180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izjavljam, da:</w:t>
      </w:r>
    </w:p>
    <w:p w14:paraId="59274451" w14:textId="77777777" w:rsidR="00D673D4" w:rsidRPr="00D673D4" w:rsidRDefault="00D673D4" w:rsidP="00D673D4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izpolnjujem vse formalne pogoje za zasedbo delovnega mesta za katerega kandidiram;</w:t>
      </w:r>
    </w:p>
    <w:p w14:paraId="5274C3D9" w14:textId="77777777" w:rsidR="00D673D4" w:rsidRPr="00D673D4" w:rsidRDefault="00D673D4" w:rsidP="00D673D4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sem državljan/-</w:t>
      </w:r>
      <w:proofErr w:type="spellStart"/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ka</w:t>
      </w:r>
      <w:proofErr w:type="spellEnd"/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Republike Slovenije;</w:t>
      </w:r>
    </w:p>
    <w:p w14:paraId="648A2F4D" w14:textId="77777777" w:rsidR="00D673D4" w:rsidRPr="00D673D4" w:rsidRDefault="00D673D4" w:rsidP="00D673D4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24458427" w14:textId="77777777" w:rsidR="00D673D4" w:rsidRPr="00D673D4" w:rsidRDefault="00D673D4" w:rsidP="00D673D4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zoper mene ni vložena pravnomočna obtožnica zaradi naklepnega kaznivega dejanja, ki se preganja po uradni dolžnosti;</w:t>
      </w:r>
    </w:p>
    <w:p w14:paraId="19EB8438" w14:textId="77777777" w:rsidR="00D673D4" w:rsidRPr="00D673D4" w:rsidRDefault="00D673D4" w:rsidP="00D673D4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7B3C06B9" w14:textId="77777777" w:rsidR="00D673D4" w:rsidRPr="00D673D4" w:rsidRDefault="00D673D4" w:rsidP="00D673D4">
      <w:pPr>
        <w:spacing w:after="0" w:line="26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4"/>
      </w:tblGrid>
      <w:tr w:rsidR="00D673D4" w:rsidRPr="00D673D4" w14:paraId="562373FD" w14:textId="77777777" w:rsidTr="00F61D69">
        <w:tc>
          <w:tcPr>
            <w:tcW w:w="1510" w:type="dxa"/>
          </w:tcPr>
          <w:p w14:paraId="48DAD1C1" w14:textId="77777777" w:rsidR="00D673D4" w:rsidRPr="00D673D4" w:rsidRDefault="00D673D4" w:rsidP="00D673D4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DADBE58" w14:textId="77777777" w:rsidR="00D673D4" w:rsidRPr="00D673D4" w:rsidRDefault="00D673D4" w:rsidP="00D673D4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D6BF8A7" w14:textId="77777777" w:rsidR="00D673D4" w:rsidRPr="00D673D4" w:rsidRDefault="00D673D4" w:rsidP="00D673D4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122F11D6" w14:textId="77777777" w:rsidR="00D673D4" w:rsidRPr="00D673D4" w:rsidRDefault="00D673D4" w:rsidP="00D673D4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2CBF930" w14:textId="77777777" w:rsidR="00D673D4" w:rsidRPr="00D673D4" w:rsidRDefault="00D673D4" w:rsidP="00D673D4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73D4" w:rsidRPr="00D673D4" w14:paraId="042CFE15" w14:textId="77777777" w:rsidTr="00F61D69">
        <w:tc>
          <w:tcPr>
            <w:tcW w:w="1510" w:type="dxa"/>
          </w:tcPr>
          <w:p w14:paraId="29258AAD" w14:textId="77777777" w:rsidR="00D673D4" w:rsidRPr="00D673D4" w:rsidRDefault="00D673D4" w:rsidP="00D673D4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045D98E" w14:textId="77777777" w:rsidR="00D673D4" w:rsidRPr="00D673D4" w:rsidRDefault="00D673D4" w:rsidP="00D673D4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32B7D3BC" w14:textId="77777777" w:rsidR="00D673D4" w:rsidRPr="00D673D4" w:rsidRDefault="00D673D4" w:rsidP="00D673D4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142A126" w14:textId="77777777" w:rsidR="00D673D4" w:rsidRPr="00D673D4" w:rsidRDefault="00D673D4" w:rsidP="00D673D4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673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(podpis)*</w:t>
            </w:r>
          </w:p>
        </w:tc>
      </w:tr>
    </w:tbl>
    <w:p w14:paraId="4D1C25D9" w14:textId="77777777" w:rsidR="00D673D4" w:rsidRPr="00D673D4" w:rsidRDefault="00D673D4" w:rsidP="00D673D4">
      <w:pPr>
        <w:tabs>
          <w:tab w:val="left" w:pos="3402"/>
        </w:tabs>
        <w:spacing w:after="0" w:line="26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BE4D4D7" w14:textId="77777777" w:rsidR="00D673D4" w:rsidRPr="00D673D4" w:rsidRDefault="00D673D4" w:rsidP="00D673D4">
      <w:pPr>
        <w:tabs>
          <w:tab w:val="left" w:pos="3402"/>
        </w:tabs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D67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* V primeru prijave na javni natečaj v elektronski obliki, veljavnost zgornje izjave ni pogojena s (elektronskim) podpisom.</w:t>
      </w:r>
    </w:p>
    <w:p w14:paraId="50781F87" w14:textId="77777777" w:rsidR="005B3892" w:rsidRDefault="005B3892"/>
    <w:sectPr w:rsidR="005B3892" w:rsidSect="00D673D4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BF325" w14:textId="77777777" w:rsidR="00621D78" w:rsidRDefault="00621D78">
      <w:pPr>
        <w:spacing w:after="0" w:line="240" w:lineRule="auto"/>
      </w:pPr>
      <w:r>
        <w:separator/>
      </w:r>
    </w:p>
  </w:endnote>
  <w:endnote w:type="continuationSeparator" w:id="0">
    <w:p w14:paraId="109D9436" w14:textId="77777777" w:rsidR="00621D78" w:rsidRDefault="0062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2160" w14:textId="77777777" w:rsidR="00D673D4" w:rsidRDefault="00D673D4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1EDADAB4" wp14:editId="4D04E65C">
          <wp:extent cx="5605780" cy="142875"/>
          <wp:effectExtent l="0" t="0" r="0" b="9525"/>
          <wp:docPr id="11186616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947F4" w14:textId="77777777" w:rsidR="00D673D4" w:rsidRDefault="00D673D4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5A8A1A94" w14:textId="77777777" w:rsidR="00D673D4" w:rsidRPr="00AD1558" w:rsidRDefault="00D673D4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D10E" w14:textId="77777777" w:rsidR="00D673D4" w:rsidRDefault="00D673D4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33F66196" wp14:editId="0E0A9561">
          <wp:extent cx="5605780" cy="142875"/>
          <wp:effectExtent l="0" t="0" r="0" b="9525"/>
          <wp:docPr id="145639928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2DA4F" w14:textId="77777777" w:rsidR="00D673D4" w:rsidRDefault="00D673D4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44EDC278" w14:textId="77777777" w:rsidR="00D673D4" w:rsidRPr="00352E0A" w:rsidRDefault="00D673D4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  <w:p w14:paraId="704A5127" w14:textId="77777777" w:rsidR="00D673D4" w:rsidRPr="0058247A" w:rsidRDefault="00D673D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1CA8E" w14:textId="77777777" w:rsidR="00621D78" w:rsidRDefault="00621D78">
      <w:pPr>
        <w:spacing w:after="0" w:line="240" w:lineRule="auto"/>
      </w:pPr>
      <w:r>
        <w:separator/>
      </w:r>
    </w:p>
  </w:footnote>
  <w:footnote w:type="continuationSeparator" w:id="0">
    <w:p w14:paraId="6FD593BC" w14:textId="77777777" w:rsidR="00621D78" w:rsidRDefault="0062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2F63" w14:textId="77777777" w:rsidR="00D673D4" w:rsidRPr="00F80DD7" w:rsidRDefault="00D673D4" w:rsidP="00C1616C">
    <w:pPr>
      <w:autoSpaceDE w:val="0"/>
      <w:autoSpaceDN w:val="0"/>
      <w:adjustRightInd w:val="0"/>
      <w:spacing w:after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7B3C83EC" wp14:editId="5B9E01D3">
          <wp:extent cx="691515" cy="270510"/>
          <wp:effectExtent l="0" t="0" r="0" b="0"/>
          <wp:docPr id="156775013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1854CC3F" w14:textId="77777777" w:rsidR="00D673D4" w:rsidRPr="00F80DD7" w:rsidRDefault="00D673D4" w:rsidP="00C1616C">
    <w:pPr>
      <w:autoSpaceDE w:val="0"/>
      <w:autoSpaceDN w:val="0"/>
      <w:adjustRightInd w:val="0"/>
      <w:spacing w:after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082C5A37" w14:textId="77777777" w:rsidR="00D673D4" w:rsidRPr="00F80DD7" w:rsidRDefault="00D673D4" w:rsidP="00C1616C">
    <w:pPr>
      <w:autoSpaceDE w:val="0"/>
      <w:autoSpaceDN w:val="0"/>
      <w:adjustRightInd w:val="0"/>
      <w:spacing w:after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288DB4D7" w14:textId="77777777" w:rsidR="00D673D4" w:rsidRPr="00F80DD7" w:rsidRDefault="00D673D4" w:rsidP="00C1616C">
    <w:pPr>
      <w:spacing w:after="0"/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5F5F732C" w14:textId="77777777" w:rsidR="00D673D4" w:rsidRDefault="00D673D4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8D6B0" wp14:editId="69111260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460692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AB6090D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D4"/>
    <w:rsid w:val="004D3485"/>
    <w:rsid w:val="005B3892"/>
    <w:rsid w:val="00621D78"/>
    <w:rsid w:val="0077659C"/>
    <w:rsid w:val="00A25BC7"/>
    <w:rsid w:val="00A67669"/>
    <w:rsid w:val="00D673D4"/>
    <w:rsid w:val="00D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9A7A"/>
  <w15:chartTrackingRefBased/>
  <w15:docId w15:val="{6AE10F99-1947-4A64-A91E-3B9CD6E3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6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6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7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7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7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67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7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73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73D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73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73D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73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73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6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6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73D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673D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73D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7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73D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673D4"/>
    <w:rPr>
      <w:b/>
      <w:bCs/>
      <w:smallCaps/>
      <w:color w:val="2F5496" w:themeColor="accent1" w:themeShade="BF"/>
      <w:spacing w:val="5"/>
    </w:rPr>
  </w:style>
  <w:style w:type="paragraph" w:styleId="Noga">
    <w:name w:val="footer"/>
    <w:basedOn w:val="Navaden"/>
    <w:link w:val="NogaZnak"/>
    <w:uiPriority w:val="99"/>
    <w:semiHidden/>
    <w:unhideWhenUsed/>
    <w:rsid w:val="00D6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673D4"/>
  </w:style>
  <w:style w:type="character" w:styleId="Hiperpovezava">
    <w:name w:val="Hyperlink"/>
    <w:rsid w:val="00D67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2025-08-25T08:04:00Z</dcterms:created>
  <dcterms:modified xsi:type="dcterms:W3CDTF">2025-08-25T08:04:00Z</dcterms:modified>
</cp:coreProperties>
</file>